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5C8007" w14:textId="77777777" w:rsidR="005F4D76" w:rsidRPr="001014E2" w:rsidRDefault="005F4D76" w:rsidP="00097AD5">
      <w:pPr>
        <w:spacing w:line="360" w:lineRule="auto"/>
        <w:rPr>
          <w:rFonts w:ascii="Times New Roman" w:hAnsi="Times New Roman"/>
          <w:b/>
        </w:rPr>
      </w:pPr>
    </w:p>
    <w:p w14:paraId="255C8008" w14:textId="77777777" w:rsidR="00171BDD" w:rsidRPr="001014E2" w:rsidRDefault="00171BDD" w:rsidP="00097AD5">
      <w:pPr>
        <w:rPr>
          <w:rFonts w:ascii="Times New Roman" w:hAnsi="Times New Roman"/>
          <w:b/>
          <w:sz w:val="24"/>
          <w:szCs w:val="24"/>
          <w:u w:val="single"/>
        </w:rPr>
      </w:pPr>
      <w:r w:rsidRPr="001014E2">
        <w:rPr>
          <w:rFonts w:ascii="Times New Roman" w:hAnsi="Times New Roman"/>
          <w:b/>
        </w:rPr>
        <w:t>UNIVERSITATEA</w:t>
      </w:r>
      <w:r w:rsidRPr="001014E2">
        <w:rPr>
          <w:rFonts w:ascii="Times New Roman" w:hAnsi="Times New Roman"/>
        </w:rPr>
        <w:t xml:space="preserve"> </w:t>
      </w:r>
      <w:r w:rsidR="00335E6C" w:rsidRPr="001014E2">
        <w:rPr>
          <w:rFonts w:ascii="Times New Roman" w:hAnsi="Times New Roman"/>
          <w:i/>
          <w:sz w:val="24"/>
          <w:szCs w:val="24"/>
          <w:u w:val="single"/>
        </w:rPr>
        <w:t>Școala Națională de Studii Politice și Administrative</w:t>
      </w:r>
    </w:p>
    <w:p w14:paraId="255C8009" w14:textId="77777777" w:rsidR="00171BDD" w:rsidRPr="001014E2" w:rsidRDefault="00171BDD" w:rsidP="00097AD5">
      <w:pPr>
        <w:rPr>
          <w:rFonts w:ascii="Times New Roman" w:hAnsi="Times New Roman"/>
          <w:b/>
          <w:sz w:val="24"/>
          <w:szCs w:val="24"/>
        </w:rPr>
      </w:pPr>
      <w:r w:rsidRPr="001014E2">
        <w:rPr>
          <w:rFonts w:ascii="Times New Roman" w:hAnsi="Times New Roman"/>
          <w:b/>
        </w:rPr>
        <w:t>FACULTATEA</w:t>
      </w:r>
      <w:r w:rsidRPr="001014E2">
        <w:rPr>
          <w:rFonts w:ascii="Times New Roman" w:hAnsi="Times New Roman"/>
        </w:rPr>
        <w:t xml:space="preserve"> </w:t>
      </w:r>
      <w:r w:rsidR="00335E6C" w:rsidRPr="001014E2">
        <w:rPr>
          <w:rFonts w:ascii="Times New Roman" w:hAnsi="Times New Roman"/>
          <w:i/>
          <w:sz w:val="24"/>
          <w:szCs w:val="24"/>
          <w:u w:val="single"/>
        </w:rPr>
        <w:t>de Științe Politice</w:t>
      </w:r>
    </w:p>
    <w:p w14:paraId="255C800A" w14:textId="77777777" w:rsidR="00171BDD" w:rsidRPr="001014E2" w:rsidRDefault="00171BDD" w:rsidP="00097AD5">
      <w:pPr>
        <w:rPr>
          <w:rFonts w:ascii="Times New Roman" w:hAnsi="Times New Roman"/>
          <w:u w:val="single"/>
        </w:rPr>
      </w:pPr>
      <w:r w:rsidRPr="001014E2">
        <w:rPr>
          <w:rFonts w:ascii="Times New Roman" w:hAnsi="Times New Roman"/>
          <w:b/>
        </w:rPr>
        <w:t>DEPARTAMENTUL</w:t>
      </w:r>
      <w:r w:rsidR="001E579C" w:rsidRPr="001014E2">
        <w:rPr>
          <w:rFonts w:ascii="Times New Roman" w:hAnsi="Times New Roman"/>
          <w:b/>
        </w:rPr>
        <w:t xml:space="preserve"> </w:t>
      </w:r>
      <w:r w:rsidR="00335E6C" w:rsidRPr="001014E2">
        <w:rPr>
          <w:rFonts w:ascii="Times New Roman" w:hAnsi="Times New Roman"/>
          <w:i/>
          <w:sz w:val="24"/>
          <w:szCs w:val="24"/>
          <w:u w:val="single"/>
        </w:rPr>
        <w:t>Științe Politice și Studii Europene</w:t>
      </w:r>
    </w:p>
    <w:p w14:paraId="255C800B" w14:textId="750E98F2" w:rsidR="005F4D76" w:rsidRPr="001014E2" w:rsidRDefault="00171BDD" w:rsidP="001A0486">
      <w:pPr>
        <w:ind w:right="-567"/>
        <w:rPr>
          <w:rFonts w:ascii="Times New Roman" w:hAnsi="Times New Roman"/>
          <w:u w:val="single"/>
        </w:rPr>
      </w:pPr>
      <w:r w:rsidRPr="001014E2">
        <w:rPr>
          <w:rFonts w:ascii="Times New Roman" w:hAnsi="Times New Roman"/>
          <w:b/>
        </w:rPr>
        <w:t>DOMENIUL DE STUDII</w:t>
      </w:r>
      <w:r w:rsidR="001E579C" w:rsidRPr="001014E2">
        <w:rPr>
          <w:rFonts w:ascii="Times New Roman" w:hAnsi="Times New Roman"/>
          <w:b/>
        </w:rPr>
        <w:t xml:space="preserve"> </w:t>
      </w:r>
      <w:r w:rsidR="00C64DDB" w:rsidRPr="00874484">
        <w:rPr>
          <w:rFonts w:ascii="Times New Roman" w:hAnsi="Times New Roman"/>
          <w:i/>
          <w:sz w:val="24"/>
          <w:szCs w:val="24"/>
          <w:u w:val="single"/>
        </w:rPr>
        <w:t>Științe Politice, Relații Internaționale și Studii Europene</w:t>
      </w:r>
    </w:p>
    <w:p w14:paraId="255C800C" w14:textId="77777777" w:rsidR="004E37A6" w:rsidRPr="001014E2" w:rsidRDefault="00171BDD" w:rsidP="004E37A6">
      <w:pPr>
        <w:ind w:right="-567"/>
        <w:rPr>
          <w:rFonts w:ascii="Times New Roman" w:hAnsi="Times New Roman"/>
          <w:u w:val="single"/>
        </w:rPr>
      </w:pPr>
      <w:r w:rsidRPr="001014E2">
        <w:rPr>
          <w:rFonts w:ascii="Times New Roman" w:hAnsi="Times New Roman"/>
          <w:b/>
        </w:rPr>
        <w:t>PROGRAMUL DE STUDII</w:t>
      </w:r>
      <w:r w:rsidRPr="001014E2">
        <w:rPr>
          <w:rFonts w:ascii="Times New Roman" w:hAnsi="Times New Roman"/>
        </w:rPr>
        <w:t xml:space="preserve"> </w:t>
      </w:r>
      <w:r w:rsidR="004E37A6">
        <w:rPr>
          <w:rFonts w:ascii="Times New Roman" w:hAnsi="Times New Roman"/>
          <w:i/>
          <w:sz w:val="24"/>
          <w:szCs w:val="24"/>
          <w:u w:val="single"/>
        </w:rPr>
        <w:t xml:space="preserve">(Specializarea): </w:t>
      </w:r>
      <w:r w:rsidR="002453D0">
        <w:rPr>
          <w:rFonts w:ascii="Times New Roman" w:hAnsi="Times New Roman"/>
          <w:i/>
          <w:sz w:val="24"/>
          <w:szCs w:val="24"/>
          <w:u w:val="single"/>
        </w:rPr>
        <w:t>SP, RISE</w:t>
      </w:r>
    </w:p>
    <w:p w14:paraId="255C800D" w14:textId="77777777" w:rsidR="00C07ECC" w:rsidRPr="001014E2" w:rsidRDefault="00C07ECC" w:rsidP="001A0486">
      <w:pPr>
        <w:ind w:right="-567"/>
        <w:rPr>
          <w:rFonts w:ascii="Times New Roman" w:hAnsi="Times New Roman"/>
          <w:u w:val="single"/>
        </w:rPr>
      </w:pPr>
    </w:p>
    <w:p w14:paraId="255C800E" w14:textId="77777777" w:rsidR="001E579C" w:rsidRPr="001014E2" w:rsidRDefault="001E579C" w:rsidP="00097AD5">
      <w:pPr>
        <w:spacing w:line="360" w:lineRule="auto"/>
        <w:rPr>
          <w:rFonts w:ascii="Times New Roman" w:hAnsi="Times New Roman"/>
        </w:rPr>
      </w:pPr>
    </w:p>
    <w:p w14:paraId="255C800F" w14:textId="77777777" w:rsidR="00097AD5" w:rsidRPr="001014E2" w:rsidRDefault="00097AD5" w:rsidP="00097AD5">
      <w:pPr>
        <w:spacing w:line="360" w:lineRule="auto"/>
        <w:rPr>
          <w:rFonts w:ascii="Times New Roman" w:hAnsi="Times New Roman"/>
        </w:rPr>
      </w:pPr>
    </w:p>
    <w:p w14:paraId="255C8010" w14:textId="77777777" w:rsidR="00171BDD" w:rsidRPr="001014E2" w:rsidRDefault="00171BDD" w:rsidP="00097AD5">
      <w:pPr>
        <w:spacing w:line="360" w:lineRule="auto"/>
        <w:jc w:val="center"/>
        <w:rPr>
          <w:rFonts w:ascii="Times New Roman" w:hAnsi="Times New Roman"/>
          <w:b/>
          <w:sz w:val="32"/>
          <w:szCs w:val="32"/>
        </w:rPr>
      </w:pPr>
      <w:r w:rsidRPr="001014E2">
        <w:rPr>
          <w:rFonts w:ascii="Times New Roman" w:hAnsi="Times New Roman"/>
          <w:b/>
          <w:sz w:val="32"/>
          <w:szCs w:val="32"/>
        </w:rPr>
        <w:t>FIŞA DISCIPLINEI</w:t>
      </w:r>
    </w:p>
    <w:p w14:paraId="255C8011" w14:textId="6B671009" w:rsidR="00171BDD" w:rsidRPr="001014E2" w:rsidRDefault="0010637C" w:rsidP="00097AD5">
      <w:pPr>
        <w:spacing w:line="36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Filosofie politică</w:t>
      </w:r>
      <w:r w:rsidR="00730245">
        <w:rPr>
          <w:rFonts w:ascii="Times New Roman" w:hAnsi="Times New Roman"/>
          <w:b/>
          <w:sz w:val="32"/>
          <w:szCs w:val="32"/>
        </w:rPr>
        <w:t xml:space="preserve"> (</w:t>
      </w:r>
      <w:r>
        <w:rPr>
          <w:rFonts w:ascii="Times New Roman" w:hAnsi="Times New Roman"/>
          <w:b/>
          <w:sz w:val="32"/>
          <w:szCs w:val="32"/>
        </w:rPr>
        <w:t>FP</w:t>
      </w:r>
      <w:r w:rsidR="00730245">
        <w:rPr>
          <w:rFonts w:ascii="Times New Roman" w:hAnsi="Times New Roman"/>
          <w:b/>
          <w:sz w:val="32"/>
          <w:szCs w:val="32"/>
        </w:rPr>
        <w:t>)</w:t>
      </w:r>
    </w:p>
    <w:p w14:paraId="255C8012" w14:textId="77777777" w:rsidR="00813C70" w:rsidRPr="001014E2" w:rsidRDefault="00813C70" w:rsidP="00097AD5">
      <w:pPr>
        <w:spacing w:line="360" w:lineRule="auto"/>
        <w:rPr>
          <w:rFonts w:ascii="Times New Roman" w:hAnsi="Times New Roman"/>
        </w:rPr>
      </w:pPr>
    </w:p>
    <w:p w14:paraId="255C8013" w14:textId="77777777" w:rsidR="001E579C" w:rsidRPr="001014E2" w:rsidRDefault="001E579C" w:rsidP="00097AD5">
      <w:pPr>
        <w:spacing w:line="360" w:lineRule="auto"/>
        <w:rPr>
          <w:rFonts w:ascii="Times New Roman" w:hAnsi="Times New Roman"/>
        </w:rPr>
      </w:pPr>
    </w:p>
    <w:p w14:paraId="255C8014" w14:textId="2A265CD7" w:rsidR="00171BDD" w:rsidRPr="001014E2" w:rsidRDefault="00171BDD" w:rsidP="00097AD5">
      <w:pPr>
        <w:rPr>
          <w:rFonts w:ascii="Times New Roman" w:hAnsi="Times New Roman"/>
          <w:sz w:val="24"/>
          <w:szCs w:val="24"/>
        </w:rPr>
      </w:pPr>
      <w:r w:rsidRPr="001014E2">
        <w:rPr>
          <w:rFonts w:ascii="Times New Roman" w:hAnsi="Times New Roman"/>
          <w:b/>
          <w:sz w:val="24"/>
          <w:szCs w:val="24"/>
        </w:rPr>
        <w:t>Statutul disciplinei</w:t>
      </w:r>
      <w:r w:rsidRPr="001014E2">
        <w:rPr>
          <w:rFonts w:ascii="Times New Roman" w:hAnsi="Times New Roman"/>
          <w:sz w:val="24"/>
          <w:szCs w:val="24"/>
        </w:rPr>
        <w:t>:</w:t>
      </w:r>
      <w:r w:rsidR="00071FF9" w:rsidRPr="001014E2">
        <w:rPr>
          <w:rFonts w:ascii="Times New Roman" w:hAnsi="Times New Roman"/>
          <w:sz w:val="24"/>
          <w:szCs w:val="24"/>
        </w:rPr>
        <w:t xml:space="preserve">     </w:t>
      </w:r>
      <w:r w:rsidRPr="001014E2">
        <w:rPr>
          <w:rFonts w:ascii="Times New Roman" w:hAnsi="Times New Roman"/>
          <w:sz w:val="24"/>
          <w:szCs w:val="24"/>
        </w:rPr>
        <w:t xml:space="preserve"> </w:t>
      </w:r>
      <w:r w:rsidR="0010637C" w:rsidRPr="001014E2">
        <w:rPr>
          <w:rFonts w:ascii="MS Mincho" w:eastAsia="MS Mincho" w:hAnsi="MS Mincho" w:cs="MS Mincho" w:hint="eastAsia"/>
          <w:sz w:val="24"/>
          <w:szCs w:val="24"/>
        </w:rPr>
        <w:t>☒</w:t>
      </w:r>
      <w:r w:rsidR="00854CB1" w:rsidRPr="001014E2">
        <w:rPr>
          <w:rFonts w:ascii="Times New Roman" w:hAnsi="Times New Roman"/>
          <w:sz w:val="24"/>
          <w:szCs w:val="24"/>
        </w:rPr>
        <w:t xml:space="preserve"> </w:t>
      </w:r>
      <w:r w:rsidRPr="001014E2">
        <w:rPr>
          <w:rFonts w:ascii="Times New Roman" w:hAnsi="Times New Roman"/>
          <w:i/>
          <w:sz w:val="24"/>
          <w:szCs w:val="24"/>
        </w:rPr>
        <w:t>obligatorie</w:t>
      </w:r>
      <w:r w:rsidR="00071FF9" w:rsidRPr="001014E2">
        <w:rPr>
          <w:rFonts w:ascii="Times New Roman" w:hAnsi="Times New Roman"/>
          <w:sz w:val="24"/>
          <w:szCs w:val="24"/>
        </w:rPr>
        <w:t xml:space="preserve">    </w:t>
      </w:r>
      <w:r w:rsidR="001A0486">
        <w:rPr>
          <w:rFonts w:ascii="Times New Roman" w:hAnsi="Times New Roman"/>
          <w:sz w:val="24"/>
          <w:szCs w:val="24"/>
        </w:rPr>
        <w:t xml:space="preserve"> </w:t>
      </w:r>
      <w:r w:rsidR="00071FF9" w:rsidRPr="001014E2">
        <w:rPr>
          <w:rFonts w:ascii="Times New Roman" w:hAnsi="Times New Roman"/>
          <w:sz w:val="24"/>
          <w:szCs w:val="24"/>
        </w:rPr>
        <w:t xml:space="preserve">  </w:t>
      </w:r>
      <w:r w:rsidR="00854CB1" w:rsidRPr="001014E2">
        <w:rPr>
          <w:rFonts w:ascii="Times New Roman" w:hAnsi="Times New Roman"/>
          <w:sz w:val="24"/>
          <w:szCs w:val="24"/>
        </w:rPr>
        <w:t xml:space="preserve">  </w:t>
      </w:r>
      <w:r w:rsidRPr="001014E2">
        <w:rPr>
          <w:rFonts w:ascii="Times New Roman" w:hAnsi="Times New Roman"/>
          <w:i/>
          <w:sz w:val="24"/>
          <w:szCs w:val="24"/>
        </w:rPr>
        <w:t>opţională</w:t>
      </w:r>
      <w:r w:rsidRPr="001014E2">
        <w:rPr>
          <w:rFonts w:ascii="Times New Roman" w:hAnsi="Times New Roman"/>
          <w:sz w:val="24"/>
          <w:szCs w:val="24"/>
        </w:rPr>
        <w:t xml:space="preserve"> </w:t>
      </w:r>
      <w:r w:rsidR="001A0486">
        <w:rPr>
          <w:rFonts w:ascii="Times New Roman" w:hAnsi="Times New Roman"/>
          <w:sz w:val="24"/>
          <w:szCs w:val="24"/>
        </w:rPr>
        <w:t xml:space="preserve">     </w:t>
      </w:r>
      <w:r w:rsidR="00071FF9" w:rsidRPr="001014E2">
        <w:rPr>
          <w:rFonts w:ascii="Times New Roman" w:hAnsi="Times New Roman"/>
          <w:sz w:val="24"/>
          <w:szCs w:val="24"/>
        </w:rPr>
        <w:t xml:space="preserve"> </w:t>
      </w:r>
      <w:r w:rsidR="00071FF9" w:rsidRPr="001014E2">
        <w:rPr>
          <w:rFonts w:ascii="MS Mincho" w:eastAsia="MS Mincho" w:hAnsi="MS Mincho" w:cs="MS Mincho" w:hint="eastAsia"/>
          <w:sz w:val="24"/>
          <w:szCs w:val="24"/>
        </w:rPr>
        <w:t>☐</w:t>
      </w:r>
      <w:r w:rsidR="00071FF9" w:rsidRPr="001014E2">
        <w:rPr>
          <w:rFonts w:ascii="Times New Roman" w:hAnsi="Times New Roman"/>
          <w:sz w:val="24"/>
          <w:szCs w:val="24"/>
        </w:rPr>
        <w:t xml:space="preserve"> </w:t>
      </w:r>
      <w:r w:rsidRPr="001014E2">
        <w:rPr>
          <w:rFonts w:ascii="Times New Roman" w:hAnsi="Times New Roman"/>
          <w:i/>
          <w:sz w:val="24"/>
          <w:szCs w:val="24"/>
        </w:rPr>
        <w:t>facultativă</w:t>
      </w:r>
    </w:p>
    <w:p w14:paraId="255C8015" w14:textId="77777777" w:rsidR="00171BDD" w:rsidRPr="001014E2" w:rsidRDefault="00171BDD" w:rsidP="00097AD5">
      <w:pPr>
        <w:rPr>
          <w:rFonts w:ascii="Times New Roman" w:hAnsi="Times New Roman"/>
          <w:sz w:val="24"/>
          <w:szCs w:val="24"/>
        </w:rPr>
      </w:pPr>
      <w:r w:rsidRPr="001014E2">
        <w:rPr>
          <w:rFonts w:ascii="Times New Roman" w:hAnsi="Times New Roman"/>
          <w:b/>
          <w:sz w:val="24"/>
          <w:szCs w:val="24"/>
        </w:rPr>
        <w:t>Nivelul de studii</w:t>
      </w:r>
      <w:r w:rsidRPr="001014E2">
        <w:rPr>
          <w:rFonts w:ascii="Times New Roman" w:hAnsi="Times New Roman"/>
          <w:sz w:val="24"/>
          <w:szCs w:val="24"/>
        </w:rPr>
        <w:t xml:space="preserve">: </w:t>
      </w:r>
      <w:r w:rsidR="00071FF9" w:rsidRPr="001014E2">
        <w:rPr>
          <w:rFonts w:ascii="Times New Roman" w:hAnsi="Times New Roman"/>
          <w:sz w:val="24"/>
          <w:szCs w:val="24"/>
        </w:rPr>
        <w:t xml:space="preserve">         </w:t>
      </w:r>
      <w:bookmarkStart w:id="0" w:name="_Hlk57024221"/>
      <w:r w:rsidR="00854CB1" w:rsidRPr="001014E2">
        <w:rPr>
          <w:rFonts w:ascii="MS Mincho" w:eastAsia="MS Mincho" w:hAnsi="MS Mincho" w:cs="MS Mincho" w:hint="eastAsia"/>
          <w:sz w:val="24"/>
          <w:szCs w:val="24"/>
        </w:rPr>
        <w:t>☒</w:t>
      </w:r>
      <w:bookmarkEnd w:id="0"/>
      <w:r w:rsidR="00854CB1" w:rsidRPr="001014E2">
        <w:rPr>
          <w:rFonts w:ascii="Times New Roman" w:hAnsi="Times New Roman"/>
          <w:sz w:val="24"/>
          <w:szCs w:val="24"/>
        </w:rPr>
        <w:t xml:space="preserve"> </w:t>
      </w:r>
      <w:r w:rsidRPr="001014E2">
        <w:rPr>
          <w:rFonts w:ascii="Times New Roman" w:hAnsi="Times New Roman"/>
          <w:i/>
          <w:sz w:val="24"/>
          <w:szCs w:val="24"/>
        </w:rPr>
        <w:t>Licenţă</w:t>
      </w:r>
      <w:r w:rsidRPr="001014E2">
        <w:rPr>
          <w:rFonts w:ascii="Times New Roman" w:hAnsi="Times New Roman"/>
          <w:sz w:val="24"/>
          <w:szCs w:val="24"/>
        </w:rPr>
        <w:t xml:space="preserve"> </w:t>
      </w:r>
      <w:r w:rsidR="00071FF9" w:rsidRPr="001014E2">
        <w:rPr>
          <w:rFonts w:ascii="Times New Roman" w:hAnsi="Times New Roman"/>
          <w:sz w:val="24"/>
          <w:szCs w:val="24"/>
        </w:rPr>
        <w:t xml:space="preserve">            </w:t>
      </w:r>
      <w:r w:rsidR="00854CB1" w:rsidRPr="001014E2">
        <w:rPr>
          <w:rFonts w:ascii="MS Mincho" w:eastAsia="MS Mincho" w:hAnsi="MS Mincho" w:cs="MS Mincho" w:hint="eastAsia"/>
          <w:sz w:val="24"/>
          <w:szCs w:val="24"/>
        </w:rPr>
        <w:t>☐</w:t>
      </w:r>
      <w:r w:rsidR="00854CB1">
        <w:rPr>
          <w:rFonts w:ascii="MS Mincho" w:eastAsia="MS Mincho" w:hAnsi="MS Mincho" w:cs="MS Mincho"/>
          <w:sz w:val="24"/>
          <w:szCs w:val="24"/>
        </w:rPr>
        <w:t xml:space="preserve"> </w:t>
      </w:r>
      <w:r w:rsidRPr="001014E2">
        <w:rPr>
          <w:rFonts w:ascii="Times New Roman" w:hAnsi="Times New Roman"/>
          <w:i/>
          <w:sz w:val="24"/>
          <w:szCs w:val="24"/>
        </w:rPr>
        <w:t>Masterat</w:t>
      </w:r>
      <w:r w:rsidRPr="001014E2">
        <w:rPr>
          <w:rFonts w:ascii="Times New Roman" w:hAnsi="Times New Roman"/>
          <w:sz w:val="24"/>
          <w:szCs w:val="24"/>
        </w:rPr>
        <w:t xml:space="preserve"> </w:t>
      </w:r>
      <w:r w:rsidR="00071FF9" w:rsidRPr="001014E2">
        <w:rPr>
          <w:rFonts w:ascii="Times New Roman" w:hAnsi="Times New Roman"/>
          <w:sz w:val="24"/>
          <w:szCs w:val="24"/>
        </w:rPr>
        <w:t xml:space="preserve">     </w:t>
      </w:r>
      <w:r w:rsidR="0096323A" w:rsidRPr="001014E2">
        <w:rPr>
          <w:rFonts w:ascii="Times New Roman" w:hAnsi="Times New Roman"/>
          <w:sz w:val="24"/>
          <w:szCs w:val="24"/>
        </w:rPr>
        <w:t xml:space="preserve"> </w:t>
      </w:r>
      <w:r w:rsidR="00071FF9" w:rsidRPr="001014E2">
        <w:rPr>
          <w:rFonts w:ascii="Times New Roman" w:hAnsi="Times New Roman"/>
          <w:sz w:val="24"/>
          <w:szCs w:val="24"/>
        </w:rPr>
        <w:t xml:space="preserve"> </w:t>
      </w:r>
      <w:r w:rsidR="00071FF9" w:rsidRPr="001014E2">
        <w:rPr>
          <w:rFonts w:ascii="MS Mincho" w:eastAsia="MS Mincho" w:hAnsi="MS Mincho" w:cs="MS Mincho" w:hint="eastAsia"/>
          <w:sz w:val="24"/>
          <w:szCs w:val="24"/>
        </w:rPr>
        <w:t>☐</w:t>
      </w:r>
      <w:r w:rsidRPr="001014E2">
        <w:rPr>
          <w:rFonts w:ascii="Times New Roman" w:hAnsi="Times New Roman"/>
          <w:sz w:val="24"/>
          <w:szCs w:val="24"/>
        </w:rPr>
        <w:t xml:space="preserve"> </w:t>
      </w:r>
      <w:r w:rsidRPr="001014E2">
        <w:rPr>
          <w:rFonts w:ascii="Times New Roman" w:hAnsi="Times New Roman"/>
          <w:i/>
          <w:sz w:val="24"/>
          <w:szCs w:val="24"/>
        </w:rPr>
        <w:t>Doctorat</w:t>
      </w:r>
    </w:p>
    <w:p w14:paraId="255C8016" w14:textId="77777777" w:rsidR="007101A4" w:rsidRPr="001014E2" w:rsidRDefault="007101A4" w:rsidP="00097AD5">
      <w:pPr>
        <w:spacing w:line="360" w:lineRule="auto"/>
        <w:rPr>
          <w:rFonts w:ascii="Times New Roman" w:hAnsi="Times New Roman"/>
          <w:b/>
          <w:sz w:val="24"/>
          <w:szCs w:val="24"/>
        </w:rPr>
      </w:pPr>
    </w:p>
    <w:p w14:paraId="255C8017" w14:textId="6D192490" w:rsidR="00171BDD" w:rsidRPr="001014E2" w:rsidRDefault="00171BDD" w:rsidP="00097AD5">
      <w:pPr>
        <w:rPr>
          <w:rFonts w:ascii="Times New Roman" w:hAnsi="Times New Roman"/>
          <w:sz w:val="24"/>
          <w:szCs w:val="24"/>
        </w:rPr>
      </w:pPr>
      <w:r w:rsidRPr="001014E2">
        <w:rPr>
          <w:rFonts w:ascii="Times New Roman" w:hAnsi="Times New Roman"/>
          <w:b/>
          <w:sz w:val="24"/>
          <w:szCs w:val="24"/>
        </w:rPr>
        <w:t>Anul de studii</w:t>
      </w:r>
      <w:r w:rsidRPr="001014E2">
        <w:rPr>
          <w:rFonts w:ascii="Times New Roman" w:hAnsi="Times New Roman"/>
          <w:sz w:val="24"/>
          <w:szCs w:val="24"/>
        </w:rPr>
        <w:t>:</w:t>
      </w:r>
      <w:r w:rsidR="005F4D76" w:rsidRPr="001014E2">
        <w:rPr>
          <w:rFonts w:ascii="Times New Roman" w:hAnsi="Times New Roman"/>
          <w:sz w:val="24"/>
          <w:szCs w:val="24"/>
        </w:rPr>
        <w:t xml:space="preserve"> </w:t>
      </w:r>
      <w:r w:rsidR="0010637C">
        <w:rPr>
          <w:rFonts w:ascii="Times New Roman" w:hAnsi="Times New Roman"/>
          <w:sz w:val="24"/>
          <w:szCs w:val="24"/>
        </w:rPr>
        <w:t>2</w:t>
      </w:r>
    </w:p>
    <w:p w14:paraId="255C8018" w14:textId="789C8F7C" w:rsidR="00071FF9" w:rsidRPr="001014E2" w:rsidRDefault="00171BDD" w:rsidP="00097AD5">
      <w:pPr>
        <w:rPr>
          <w:rFonts w:ascii="Times New Roman" w:hAnsi="Times New Roman"/>
          <w:sz w:val="24"/>
          <w:szCs w:val="24"/>
        </w:rPr>
      </w:pPr>
      <w:r w:rsidRPr="001014E2">
        <w:rPr>
          <w:rFonts w:ascii="Times New Roman" w:hAnsi="Times New Roman"/>
          <w:b/>
          <w:sz w:val="24"/>
          <w:szCs w:val="24"/>
        </w:rPr>
        <w:t>Semestrul</w:t>
      </w:r>
      <w:r w:rsidRPr="001014E2">
        <w:rPr>
          <w:rFonts w:ascii="Times New Roman" w:hAnsi="Times New Roman"/>
          <w:sz w:val="24"/>
          <w:szCs w:val="24"/>
        </w:rPr>
        <w:t>:</w:t>
      </w:r>
      <w:r w:rsidR="005F4D76" w:rsidRPr="001014E2">
        <w:rPr>
          <w:rFonts w:ascii="Times New Roman" w:hAnsi="Times New Roman"/>
          <w:sz w:val="24"/>
          <w:szCs w:val="24"/>
        </w:rPr>
        <w:t xml:space="preserve"> </w:t>
      </w:r>
      <w:r w:rsidR="0010637C">
        <w:rPr>
          <w:rFonts w:ascii="Times New Roman" w:hAnsi="Times New Roman"/>
          <w:sz w:val="24"/>
          <w:szCs w:val="24"/>
        </w:rPr>
        <w:t>1</w:t>
      </w:r>
    </w:p>
    <w:p w14:paraId="255C8019" w14:textId="77777777" w:rsidR="005F4D76" w:rsidRPr="001014E2" w:rsidRDefault="005F4D76" w:rsidP="00097AD5">
      <w:pPr>
        <w:pStyle w:val="Default"/>
        <w:spacing w:line="360" w:lineRule="auto"/>
      </w:pPr>
    </w:p>
    <w:p w14:paraId="255C801A" w14:textId="06C8CBD7" w:rsidR="00071FF9" w:rsidRPr="001014E2" w:rsidRDefault="00071FF9" w:rsidP="00097AD5">
      <w:pPr>
        <w:pStyle w:val="Default"/>
        <w:spacing w:line="276" w:lineRule="auto"/>
        <w:rPr>
          <w:i/>
          <w:iCs/>
        </w:rPr>
      </w:pPr>
      <w:r w:rsidRPr="001014E2">
        <w:rPr>
          <w:b/>
          <w:bCs/>
        </w:rPr>
        <w:t>Titularul cursului</w:t>
      </w:r>
      <w:r w:rsidRPr="0010637C">
        <w:t xml:space="preserve">: </w:t>
      </w:r>
      <w:r w:rsidR="0010637C" w:rsidRPr="0010637C">
        <w:t>lect. dr. Dobrei Emanuel Nicolae</w:t>
      </w:r>
    </w:p>
    <w:p w14:paraId="255C801C" w14:textId="77777777" w:rsidR="005F4D76" w:rsidRPr="001014E2" w:rsidRDefault="005F4D76" w:rsidP="00097AD5">
      <w:pPr>
        <w:pStyle w:val="Default"/>
        <w:spacing w:line="360" w:lineRule="auto"/>
        <w:rPr>
          <w:iCs/>
        </w:rPr>
      </w:pPr>
    </w:p>
    <w:tbl>
      <w:tblPr>
        <w:tblpPr w:leftFromText="180" w:rightFromText="180" w:vertAnchor="text" w:horzAnchor="margin" w:tblpY="113"/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2692"/>
        <w:gridCol w:w="1454"/>
        <w:gridCol w:w="1454"/>
        <w:gridCol w:w="1454"/>
        <w:gridCol w:w="1454"/>
        <w:gridCol w:w="1239"/>
      </w:tblGrid>
      <w:tr w:rsidR="00071FF9" w:rsidRPr="001014E2" w14:paraId="255C801E" w14:textId="77777777" w:rsidTr="00DD5D77">
        <w:trPr>
          <w:trHeight w:val="159"/>
        </w:trPr>
        <w:tc>
          <w:tcPr>
            <w:tcW w:w="9747" w:type="dxa"/>
            <w:gridSpan w:val="6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255C801D" w14:textId="77777777" w:rsidR="00071FF9" w:rsidRPr="001014E2" w:rsidRDefault="00071FF9" w:rsidP="00097AD5">
            <w:pPr>
              <w:pStyle w:val="Default"/>
              <w:spacing w:line="360" w:lineRule="auto"/>
            </w:pPr>
            <w:r w:rsidRPr="001014E2">
              <w:rPr>
                <w:b/>
                <w:bCs/>
              </w:rPr>
              <w:t xml:space="preserve">Număr de ore/Verificarea/Credite </w:t>
            </w:r>
          </w:p>
        </w:tc>
      </w:tr>
      <w:tr w:rsidR="00071FF9" w:rsidRPr="001014E2" w14:paraId="255C8025" w14:textId="77777777" w:rsidTr="00DD5D77">
        <w:trPr>
          <w:trHeight w:val="159"/>
        </w:trPr>
        <w:tc>
          <w:tcPr>
            <w:tcW w:w="2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255C801F" w14:textId="77777777" w:rsidR="00071FF9" w:rsidRPr="001014E2" w:rsidRDefault="00071FF9" w:rsidP="00097AD5">
            <w:pPr>
              <w:pStyle w:val="Default"/>
              <w:spacing w:line="360" w:lineRule="auto"/>
            </w:pPr>
            <w:r w:rsidRPr="001014E2">
              <w:rPr>
                <w:b/>
                <w:bCs/>
              </w:rPr>
              <w:t xml:space="preserve">Curs 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255C8020" w14:textId="77777777" w:rsidR="00071FF9" w:rsidRPr="001014E2" w:rsidRDefault="00071FF9" w:rsidP="00097AD5">
            <w:pPr>
              <w:pStyle w:val="Default"/>
              <w:spacing w:line="360" w:lineRule="auto"/>
            </w:pPr>
            <w:r w:rsidRPr="001014E2">
              <w:rPr>
                <w:b/>
                <w:bCs/>
              </w:rPr>
              <w:t xml:space="preserve">Seminar 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255C8021" w14:textId="77777777" w:rsidR="00071FF9" w:rsidRPr="001014E2" w:rsidRDefault="00071FF9" w:rsidP="00097AD5">
            <w:pPr>
              <w:pStyle w:val="Default"/>
              <w:spacing w:line="360" w:lineRule="auto"/>
            </w:pPr>
            <w:r w:rsidRPr="001014E2">
              <w:rPr>
                <w:b/>
                <w:bCs/>
              </w:rPr>
              <w:t xml:space="preserve">Laborator 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255C8022" w14:textId="77777777" w:rsidR="00071FF9" w:rsidRPr="001014E2" w:rsidRDefault="00071FF9" w:rsidP="00097AD5">
            <w:pPr>
              <w:pStyle w:val="Default"/>
              <w:spacing w:line="360" w:lineRule="auto"/>
            </w:pPr>
            <w:r w:rsidRPr="001014E2">
              <w:rPr>
                <w:b/>
                <w:bCs/>
              </w:rPr>
              <w:t xml:space="preserve">Proiect 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255C8023" w14:textId="77777777" w:rsidR="00071FF9" w:rsidRPr="001014E2" w:rsidRDefault="00071FF9" w:rsidP="00097AD5">
            <w:pPr>
              <w:pStyle w:val="Default"/>
              <w:spacing w:line="360" w:lineRule="auto"/>
            </w:pPr>
            <w:r w:rsidRPr="001014E2">
              <w:rPr>
                <w:b/>
                <w:bCs/>
              </w:rPr>
              <w:t xml:space="preserve">Examinare </w:t>
            </w:r>
          </w:p>
        </w:tc>
        <w:tc>
          <w:tcPr>
            <w:tcW w:w="12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255C8024" w14:textId="77777777" w:rsidR="00071FF9" w:rsidRPr="001014E2" w:rsidRDefault="00071FF9" w:rsidP="00097AD5">
            <w:pPr>
              <w:pStyle w:val="Default"/>
              <w:spacing w:line="360" w:lineRule="auto"/>
            </w:pPr>
            <w:r w:rsidRPr="001014E2">
              <w:rPr>
                <w:b/>
                <w:bCs/>
              </w:rPr>
              <w:t xml:space="preserve">Credite </w:t>
            </w:r>
          </w:p>
        </w:tc>
      </w:tr>
      <w:tr w:rsidR="00071FF9" w:rsidRPr="001014E2" w14:paraId="255C802C" w14:textId="77777777" w:rsidTr="00DD5D77">
        <w:trPr>
          <w:trHeight w:val="159"/>
        </w:trPr>
        <w:tc>
          <w:tcPr>
            <w:tcW w:w="2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255C8026" w14:textId="2147F1F0" w:rsidR="00071FF9" w:rsidRPr="001014E2" w:rsidRDefault="00AA2747" w:rsidP="00854CB1">
            <w:pPr>
              <w:pStyle w:val="Default"/>
              <w:spacing w:line="360" w:lineRule="auto"/>
              <w:rPr>
                <w:b/>
                <w:bCs/>
              </w:rPr>
            </w:pPr>
            <w:r w:rsidRPr="001014E2">
              <w:rPr>
                <w:b/>
                <w:bCs/>
              </w:rPr>
              <w:t>C=</w:t>
            </w:r>
            <w:r w:rsidR="0010637C">
              <w:rPr>
                <w:b/>
                <w:bCs/>
              </w:rPr>
              <w:t>28</w:t>
            </w:r>
            <w:r w:rsidRPr="001014E2">
              <w:rPr>
                <w:b/>
                <w:bCs/>
              </w:rPr>
              <w:t>, SI=</w:t>
            </w:r>
            <w:r w:rsidR="00371B68">
              <w:rPr>
                <w:b/>
                <w:bCs/>
              </w:rPr>
              <w:t>34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255C8027" w14:textId="4AC8C0D1" w:rsidR="00071FF9" w:rsidRPr="001014E2" w:rsidRDefault="00AA2747" w:rsidP="00854CB1">
            <w:pPr>
              <w:pStyle w:val="Default"/>
              <w:spacing w:line="360" w:lineRule="auto"/>
              <w:rPr>
                <w:b/>
                <w:bCs/>
              </w:rPr>
            </w:pPr>
            <w:r w:rsidRPr="001014E2">
              <w:rPr>
                <w:b/>
                <w:bCs/>
              </w:rPr>
              <w:t>S=</w:t>
            </w:r>
            <w:r w:rsidR="0010637C">
              <w:rPr>
                <w:b/>
                <w:bCs/>
              </w:rPr>
              <w:t>28</w:t>
            </w:r>
            <w:r w:rsidRPr="001014E2">
              <w:rPr>
                <w:b/>
                <w:bCs/>
              </w:rPr>
              <w:t>, SI=</w:t>
            </w:r>
            <w:r w:rsidR="00371B68">
              <w:rPr>
                <w:b/>
                <w:bCs/>
              </w:rPr>
              <w:t>35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255C8028" w14:textId="77777777" w:rsidR="00071FF9" w:rsidRPr="001014E2" w:rsidRDefault="00071FF9" w:rsidP="00097AD5">
            <w:pPr>
              <w:pStyle w:val="Default"/>
              <w:spacing w:line="360" w:lineRule="auto"/>
              <w:rPr>
                <w:b/>
                <w:bCs/>
              </w:rPr>
            </w:pP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255C8029" w14:textId="77777777" w:rsidR="00071FF9" w:rsidRPr="001014E2" w:rsidRDefault="00071FF9" w:rsidP="00097AD5">
            <w:pPr>
              <w:pStyle w:val="Default"/>
              <w:spacing w:line="360" w:lineRule="auto"/>
              <w:rPr>
                <w:b/>
                <w:bCs/>
              </w:rPr>
            </w:pP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255C802A" w14:textId="78427890" w:rsidR="00071FF9" w:rsidRPr="001014E2" w:rsidRDefault="003608FD" w:rsidP="00097AD5">
            <w:pPr>
              <w:pStyle w:val="Default"/>
              <w:spacing w:line="360" w:lineRule="auto"/>
              <w:rPr>
                <w:b/>
                <w:bCs/>
              </w:rPr>
            </w:pPr>
            <w:r>
              <w:rPr>
                <w:b/>
                <w:bCs/>
              </w:rPr>
              <w:t>E</w:t>
            </w:r>
          </w:p>
        </w:tc>
        <w:tc>
          <w:tcPr>
            <w:tcW w:w="12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255C802B" w14:textId="3413A59A" w:rsidR="00071FF9" w:rsidRPr="001014E2" w:rsidRDefault="00371B68" w:rsidP="00371B68">
            <w:pPr>
              <w:pStyle w:val="Default"/>
              <w:spacing w:line="36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</w:tr>
    </w:tbl>
    <w:p w14:paraId="255C802D" w14:textId="77777777" w:rsidR="00071FF9" w:rsidRPr="001014E2" w:rsidRDefault="00071FF9" w:rsidP="00097AD5">
      <w:pPr>
        <w:pStyle w:val="Default"/>
        <w:spacing w:line="360" w:lineRule="auto"/>
        <w:rPr>
          <w:iCs/>
          <w:sz w:val="23"/>
          <w:szCs w:val="23"/>
        </w:rPr>
      </w:pPr>
    </w:p>
    <w:p w14:paraId="255C802E" w14:textId="77777777" w:rsidR="00B12AAA" w:rsidRPr="001014E2" w:rsidRDefault="00B12AAA" w:rsidP="00097AD5">
      <w:pPr>
        <w:pStyle w:val="Default"/>
        <w:spacing w:line="360" w:lineRule="auto"/>
        <w:rPr>
          <w:iCs/>
          <w:sz w:val="23"/>
          <w:szCs w:val="23"/>
        </w:rPr>
      </w:pPr>
    </w:p>
    <w:p w14:paraId="255C802F" w14:textId="05D6F56D" w:rsidR="001A0486" w:rsidRDefault="001A0486" w:rsidP="00097AD5">
      <w:pPr>
        <w:pStyle w:val="Default"/>
        <w:spacing w:line="360" w:lineRule="auto"/>
        <w:rPr>
          <w:b/>
          <w:bCs/>
        </w:rPr>
      </w:pPr>
    </w:p>
    <w:p w14:paraId="22921697" w14:textId="77777777" w:rsidR="009A088D" w:rsidRPr="001014E2" w:rsidRDefault="009A088D" w:rsidP="00097AD5">
      <w:pPr>
        <w:pStyle w:val="Default"/>
        <w:spacing w:line="360" w:lineRule="auto"/>
        <w:rPr>
          <w:b/>
          <w:bCs/>
        </w:rPr>
      </w:pPr>
    </w:p>
    <w:p w14:paraId="255C8030" w14:textId="1CC45DE1" w:rsidR="00A445F9" w:rsidRDefault="00071FF9" w:rsidP="00097AD5">
      <w:pPr>
        <w:pStyle w:val="Default"/>
        <w:spacing w:line="360" w:lineRule="auto"/>
        <w:ind w:right="-567"/>
        <w:jc w:val="both"/>
        <w:rPr>
          <w:b/>
          <w:bCs/>
        </w:rPr>
      </w:pPr>
      <w:r w:rsidRPr="002F5660">
        <w:rPr>
          <w:b/>
          <w:bCs/>
        </w:rPr>
        <w:t>A. OBIECTIVELE</w:t>
      </w:r>
      <w:r w:rsidRPr="001014E2">
        <w:rPr>
          <w:b/>
          <w:bCs/>
        </w:rPr>
        <w:t xml:space="preserve"> DISCIPLINEI</w:t>
      </w:r>
    </w:p>
    <w:p w14:paraId="0889656D" w14:textId="0097379E" w:rsidR="002F5660" w:rsidRPr="002F5660" w:rsidRDefault="002F5660" w:rsidP="002F5660">
      <w:pPr>
        <w:pStyle w:val="Default"/>
        <w:numPr>
          <w:ilvl w:val="0"/>
          <w:numId w:val="20"/>
        </w:numPr>
        <w:spacing w:line="360" w:lineRule="auto"/>
        <w:ind w:right="-567"/>
        <w:rPr>
          <w:sz w:val="23"/>
          <w:szCs w:val="23"/>
        </w:rPr>
      </w:pPr>
      <w:r w:rsidRPr="002F5660">
        <w:rPr>
          <w:sz w:val="23"/>
          <w:szCs w:val="23"/>
        </w:rPr>
        <w:lastRenderedPageBreak/>
        <w:t>Să înţele</w:t>
      </w:r>
      <w:r>
        <w:rPr>
          <w:sz w:val="23"/>
          <w:szCs w:val="23"/>
        </w:rPr>
        <w:t>agă</w:t>
      </w:r>
      <w:r w:rsidRPr="002F5660">
        <w:rPr>
          <w:sz w:val="23"/>
          <w:szCs w:val="23"/>
        </w:rPr>
        <w:t xml:space="preserve"> </w:t>
      </w:r>
      <w:r w:rsidRPr="002F5660">
        <w:rPr>
          <w:i/>
          <w:sz w:val="23"/>
          <w:szCs w:val="23"/>
        </w:rPr>
        <w:t>specificul unei abordări normative</w:t>
      </w:r>
      <w:r w:rsidRPr="002F5660">
        <w:rPr>
          <w:sz w:val="23"/>
          <w:szCs w:val="23"/>
        </w:rPr>
        <w:t xml:space="preserve"> faţă de alte metode ale ştiinţelor politice şi să </w:t>
      </w:r>
      <w:r>
        <w:rPr>
          <w:sz w:val="23"/>
          <w:szCs w:val="23"/>
        </w:rPr>
        <w:t>dobândească</w:t>
      </w:r>
      <w:r w:rsidRPr="002F5660">
        <w:rPr>
          <w:sz w:val="23"/>
          <w:szCs w:val="23"/>
        </w:rPr>
        <w:t xml:space="preserve"> competenţele necesare evaluării fenomenelor sociale şi politice actuale utilizând acest instrument</w:t>
      </w:r>
    </w:p>
    <w:p w14:paraId="1A04B641" w14:textId="27C7B590" w:rsidR="002F5660" w:rsidRPr="002F5660" w:rsidRDefault="002F5660" w:rsidP="002F5660">
      <w:pPr>
        <w:pStyle w:val="Default"/>
        <w:numPr>
          <w:ilvl w:val="0"/>
          <w:numId w:val="20"/>
        </w:numPr>
        <w:spacing w:line="360" w:lineRule="auto"/>
        <w:ind w:right="-567"/>
        <w:rPr>
          <w:sz w:val="23"/>
          <w:szCs w:val="23"/>
        </w:rPr>
      </w:pPr>
      <w:r w:rsidRPr="002F5660">
        <w:rPr>
          <w:sz w:val="23"/>
          <w:szCs w:val="23"/>
        </w:rPr>
        <w:t xml:space="preserve">Să </w:t>
      </w:r>
      <w:r>
        <w:rPr>
          <w:sz w:val="23"/>
          <w:szCs w:val="23"/>
        </w:rPr>
        <w:t>se familiarizeze</w:t>
      </w:r>
      <w:r w:rsidRPr="002F5660">
        <w:rPr>
          <w:sz w:val="23"/>
          <w:szCs w:val="23"/>
        </w:rPr>
        <w:t xml:space="preserve"> cu </w:t>
      </w:r>
      <w:r w:rsidRPr="002F5660">
        <w:rPr>
          <w:i/>
          <w:sz w:val="23"/>
          <w:szCs w:val="23"/>
        </w:rPr>
        <w:t>câteva din perspectivele majore</w:t>
      </w:r>
      <w:r w:rsidRPr="002F5660">
        <w:rPr>
          <w:sz w:val="23"/>
          <w:szCs w:val="23"/>
        </w:rPr>
        <w:t xml:space="preserve"> asupra valorilor politice (precum libertatea, egalitatea, drepturile, legitimitatea,  etc.)</w:t>
      </w:r>
    </w:p>
    <w:p w14:paraId="41D0A32C" w14:textId="01351693" w:rsidR="002F5660" w:rsidRPr="002F5660" w:rsidRDefault="002F5660" w:rsidP="002F5660">
      <w:pPr>
        <w:pStyle w:val="Default"/>
        <w:numPr>
          <w:ilvl w:val="0"/>
          <w:numId w:val="20"/>
        </w:numPr>
        <w:spacing w:line="360" w:lineRule="auto"/>
        <w:ind w:right="-567"/>
        <w:rPr>
          <w:sz w:val="23"/>
          <w:szCs w:val="23"/>
        </w:rPr>
      </w:pPr>
      <w:r w:rsidRPr="002F5660">
        <w:rPr>
          <w:sz w:val="23"/>
          <w:szCs w:val="23"/>
        </w:rPr>
        <w:t xml:space="preserve">Să </w:t>
      </w:r>
      <w:r>
        <w:rPr>
          <w:sz w:val="23"/>
          <w:szCs w:val="23"/>
        </w:rPr>
        <w:t>citească</w:t>
      </w:r>
      <w:r w:rsidRPr="002F5660">
        <w:rPr>
          <w:i/>
          <w:sz w:val="23"/>
          <w:szCs w:val="23"/>
        </w:rPr>
        <w:t xml:space="preserve"> într-un mod analitic</w:t>
      </w:r>
      <w:r w:rsidRPr="002F5660">
        <w:rPr>
          <w:sz w:val="23"/>
          <w:szCs w:val="23"/>
        </w:rPr>
        <w:t xml:space="preserve"> textele de specialitate şi </w:t>
      </w:r>
      <w:r w:rsidRPr="002F5660">
        <w:rPr>
          <w:i/>
          <w:sz w:val="23"/>
          <w:szCs w:val="23"/>
        </w:rPr>
        <w:t>să produc</w:t>
      </w:r>
      <w:r>
        <w:rPr>
          <w:i/>
          <w:sz w:val="23"/>
          <w:szCs w:val="23"/>
        </w:rPr>
        <w:t>ă</w:t>
      </w:r>
      <w:r w:rsidRPr="002F5660">
        <w:rPr>
          <w:i/>
          <w:sz w:val="23"/>
          <w:szCs w:val="23"/>
        </w:rPr>
        <w:t xml:space="preserve"> argumente</w:t>
      </w:r>
      <w:r w:rsidRPr="002F5660">
        <w:rPr>
          <w:sz w:val="23"/>
          <w:szCs w:val="23"/>
        </w:rPr>
        <w:t xml:space="preserve"> de acest gen în dezbateri sau în scris</w:t>
      </w:r>
    </w:p>
    <w:p w14:paraId="345235F0" w14:textId="77777777" w:rsidR="0010637C" w:rsidRPr="0002145D" w:rsidRDefault="0010637C" w:rsidP="00097AD5">
      <w:pPr>
        <w:pStyle w:val="Default"/>
        <w:spacing w:line="360" w:lineRule="auto"/>
        <w:ind w:right="-567"/>
        <w:jc w:val="both"/>
        <w:rPr>
          <w:sz w:val="23"/>
          <w:szCs w:val="23"/>
        </w:rPr>
      </w:pPr>
    </w:p>
    <w:p w14:paraId="255C8036" w14:textId="77777777" w:rsidR="00A445F9" w:rsidRPr="001014E2" w:rsidRDefault="00A445F9" w:rsidP="00097AD5">
      <w:pPr>
        <w:pStyle w:val="Default"/>
        <w:spacing w:line="360" w:lineRule="auto"/>
        <w:ind w:right="-567"/>
        <w:rPr>
          <w:sz w:val="16"/>
          <w:szCs w:val="16"/>
        </w:rPr>
      </w:pPr>
    </w:p>
    <w:p w14:paraId="255C8037" w14:textId="7508D5BC" w:rsidR="00071FF9" w:rsidRDefault="00071FF9" w:rsidP="00F24B97">
      <w:pPr>
        <w:pStyle w:val="Default"/>
        <w:spacing w:line="360" w:lineRule="auto"/>
        <w:ind w:right="-567"/>
        <w:jc w:val="both"/>
        <w:rPr>
          <w:b/>
          <w:bCs/>
        </w:rPr>
      </w:pPr>
      <w:r w:rsidRPr="001014E2">
        <w:rPr>
          <w:b/>
          <w:bCs/>
        </w:rPr>
        <w:t>B. PRECONDIŢII DE ACCESARE A DISCIPLINEI</w:t>
      </w:r>
    </w:p>
    <w:p w14:paraId="6EFC9584" w14:textId="3DDEE816" w:rsidR="0010637C" w:rsidRPr="0010637C" w:rsidRDefault="0010637C" w:rsidP="00F24B97">
      <w:pPr>
        <w:pStyle w:val="Default"/>
        <w:spacing w:line="360" w:lineRule="auto"/>
        <w:ind w:right="-567"/>
        <w:jc w:val="both"/>
        <w:rPr>
          <w:i/>
          <w:iCs/>
          <w:sz w:val="23"/>
          <w:szCs w:val="23"/>
        </w:rPr>
      </w:pPr>
      <w:r w:rsidRPr="0010637C">
        <w:t>- nu există</w:t>
      </w:r>
    </w:p>
    <w:p w14:paraId="255C803E" w14:textId="77777777" w:rsidR="0077251B" w:rsidRDefault="0077251B" w:rsidP="00097AD5">
      <w:pPr>
        <w:pStyle w:val="Default"/>
        <w:spacing w:line="360" w:lineRule="auto"/>
        <w:ind w:right="-567"/>
        <w:jc w:val="both"/>
        <w:rPr>
          <w:b/>
          <w:bCs/>
        </w:rPr>
      </w:pPr>
    </w:p>
    <w:p w14:paraId="255C803F" w14:textId="77777777" w:rsidR="00FF1214" w:rsidRPr="001014E2" w:rsidRDefault="00071FF9" w:rsidP="00097AD5">
      <w:pPr>
        <w:pStyle w:val="Default"/>
        <w:spacing w:line="360" w:lineRule="auto"/>
        <w:ind w:right="-567"/>
        <w:jc w:val="both"/>
        <w:rPr>
          <w:i/>
          <w:iCs/>
          <w:sz w:val="23"/>
          <w:szCs w:val="23"/>
        </w:rPr>
      </w:pPr>
      <w:r w:rsidRPr="001014E2">
        <w:rPr>
          <w:b/>
          <w:bCs/>
        </w:rPr>
        <w:t>C. COMPETENŢE SPECIFICE</w:t>
      </w: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540"/>
      </w:tblGrid>
      <w:tr w:rsidR="0010637C" w:rsidRPr="0010637C" w14:paraId="2A365D9B" w14:textId="77777777" w:rsidTr="00600348">
        <w:trPr>
          <w:trHeight w:val="863"/>
        </w:trPr>
        <w:tc>
          <w:tcPr>
            <w:tcW w:w="8460" w:type="dxa"/>
          </w:tcPr>
          <w:p w14:paraId="1AB7A696" w14:textId="77777777" w:rsidR="0010637C" w:rsidRPr="0010637C" w:rsidRDefault="0010637C" w:rsidP="0010637C">
            <w:pPr>
              <w:pStyle w:val="Default"/>
              <w:spacing w:line="360" w:lineRule="auto"/>
              <w:jc w:val="both"/>
            </w:pPr>
            <w:r w:rsidRPr="0010637C">
              <w:t>1. Cunoaştere şi înţelegere (</w:t>
            </w:r>
            <w:r w:rsidRPr="0010637C">
              <w:rPr>
                <w:i/>
                <w:iCs/>
              </w:rPr>
              <w:t>cunoaşterea şi utilizarea adecavată a noţiunilor specifice disciplinei</w:t>
            </w:r>
            <w:r w:rsidRPr="0010637C">
              <w:t>)</w:t>
            </w:r>
          </w:p>
          <w:p w14:paraId="127E9299" w14:textId="77777777" w:rsidR="0010637C" w:rsidRPr="0010637C" w:rsidRDefault="0010637C" w:rsidP="0010637C">
            <w:pPr>
              <w:pStyle w:val="Default"/>
              <w:numPr>
                <w:ilvl w:val="0"/>
                <w:numId w:val="15"/>
              </w:numPr>
              <w:spacing w:line="360" w:lineRule="auto"/>
              <w:jc w:val="both"/>
            </w:pPr>
            <w:r w:rsidRPr="0010637C">
              <w:t xml:space="preserve">Poate defini conceptele centrale utilizate în teoria politică (potrivit programei ataşate). </w:t>
            </w:r>
          </w:p>
          <w:p w14:paraId="1CCAC3B6" w14:textId="77777777" w:rsidR="0010637C" w:rsidRPr="0010637C" w:rsidRDefault="0010637C" w:rsidP="0010637C">
            <w:pPr>
              <w:pStyle w:val="Default"/>
              <w:numPr>
                <w:ilvl w:val="0"/>
                <w:numId w:val="15"/>
              </w:numPr>
              <w:spacing w:line="360" w:lineRule="auto"/>
              <w:jc w:val="both"/>
            </w:pPr>
            <w:r w:rsidRPr="0010637C">
              <w:t xml:space="preserve">Poate identifica problematica specifică fiecărei teme de dezbatere studiate (dreptate, legitimitate, libertate, egalitate, cetăţenie, democrație, raţionalitate individuală, pluralism) </w:t>
            </w:r>
          </w:p>
          <w:p w14:paraId="29C2E593" w14:textId="77777777" w:rsidR="0010637C" w:rsidRPr="0010637C" w:rsidRDefault="0010637C" w:rsidP="0010637C">
            <w:pPr>
              <w:pStyle w:val="Default"/>
              <w:numPr>
                <w:ilvl w:val="0"/>
                <w:numId w:val="15"/>
              </w:numPr>
              <w:spacing w:line="360" w:lineRule="auto"/>
              <w:jc w:val="both"/>
            </w:pPr>
            <w:r w:rsidRPr="0010637C">
              <w:t>Poate prezenta principalele paradigme şi strategii de argumentare pe problemele studiate</w:t>
            </w:r>
          </w:p>
          <w:p w14:paraId="34EE04AE" w14:textId="77777777" w:rsidR="0010637C" w:rsidRPr="0010637C" w:rsidRDefault="0010637C" w:rsidP="0010637C">
            <w:pPr>
              <w:pStyle w:val="Default"/>
              <w:numPr>
                <w:ilvl w:val="0"/>
                <w:numId w:val="15"/>
              </w:numPr>
              <w:spacing w:line="360" w:lineRule="auto"/>
              <w:jc w:val="both"/>
            </w:pPr>
            <w:r w:rsidRPr="0010637C">
              <w:t>Cunoaşte autorii cei mai importanţi precum şi textele de referinţă în tratarea fiecărei teme (potrivit programei ataşate)</w:t>
            </w:r>
          </w:p>
        </w:tc>
      </w:tr>
      <w:tr w:rsidR="0010637C" w:rsidRPr="0010637C" w14:paraId="2ED89277" w14:textId="77777777" w:rsidTr="00600348">
        <w:trPr>
          <w:trHeight w:val="1142"/>
        </w:trPr>
        <w:tc>
          <w:tcPr>
            <w:tcW w:w="8460" w:type="dxa"/>
          </w:tcPr>
          <w:p w14:paraId="02B1C759" w14:textId="77777777" w:rsidR="0010637C" w:rsidRPr="0010637C" w:rsidRDefault="0010637C" w:rsidP="0010637C">
            <w:pPr>
              <w:pStyle w:val="Default"/>
              <w:spacing w:line="360" w:lineRule="auto"/>
              <w:jc w:val="both"/>
            </w:pPr>
            <w:r w:rsidRPr="0010637C">
              <w:t>2. Explicare şi interpretare (</w:t>
            </w:r>
            <w:r w:rsidRPr="0010637C">
              <w:rPr>
                <w:i/>
                <w:iCs/>
              </w:rPr>
              <w:t>explicarea şi interpretarea unor idei, proiecte, procese, precum şi a conţinuturilor teoretice şi practice ale disciplinei</w:t>
            </w:r>
            <w:r w:rsidRPr="0010637C">
              <w:t>)</w:t>
            </w:r>
          </w:p>
          <w:p w14:paraId="7939521B" w14:textId="77777777" w:rsidR="0010637C" w:rsidRPr="0010637C" w:rsidRDefault="0010637C" w:rsidP="0010637C">
            <w:pPr>
              <w:pStyle w:val="Default"/>
              <w:numPr>
                <w:ilvl w:val="0"/>
                <w:numId w:val="16"/>
              </w:numPr>
              <w:spacing w:line="360" w:lineRule="auto"/>
              <w:jc w:val="both"/>
              <w:rPr>
                <w:lang w:val="en-US"/>
              </w:rPr>
            </w:pPr>
            <w:r w:rsidRPr="0010637C">
              <w:t>Poate analiza tematica disciplinei din perspectiva principalelor abordări studiate</w:t>
            </w:r>
          </w:p>
          <w:p w14:paraId="270FDF88" w14:textId="77777777" w:rsidR="0010637C" w:rsidRPr="0010637C" w:rsidRDefault="0010637C" w:rsidP="0010637C">
            <w:pPr>
              <w:pStyle w:val="Default"/>
              <w:numPr>
                <w:ilvl w:val="0"/>
                <w:numId w:val="16"/>
              </w:numPr>
              <w:spacing w:line="360" w:lineRule="auto"/>
              <w:jc w:val="both"/>
            </w:pPr>
            <w:r w:rsidRPr="0010637C">
              <w:t>Poate opera cu notiunile fundamentale din teoria politică contemporană (conform programei)</w:t>
            </w:r>
          </w:p>
          <w:p w14:paraId="26FF296B" w14:textId="77777777" w:rsidR="0010637C" w:rsidRPr="0010637C" w:rsidRDefault="0010637C" w:rsidP="0010637C">
            <w:pPr>
              <w:pStyle w:val="Default"/>
              <w:numPr>
                <w:ilvl w:val="0"/>
                <w:numId w:val="16"/>
              </w:numPr>
              <w:spacing w:line="360" w:lineRule="auto"/>
              <w:jc w:val="both"/>
            </w:pPr>
            <w:r w:rsidRPr="0010637C">
              <w:t xml:space="preserve">Poate analiza un text din literatura de specialitate pe domeniul tematic tratat </w:t>
            </w:r>
          </w:p>
          <w:p w14:paraId="25E4AC83" w14:textId="77777777" w:rsidR="0010637C" w:rsidRPr="0010637C" w:rsidRDefault="0010637C" w:rsidP="0010637C">
            <w:pPr>
              <w:pStyle w:val="Default"/>
              <w:numPr>
                <w:ilvl w:val="0"/>
                <w:numId w:val="16"/>
              </w:numPr>
              <w:spacing w:line="360" w:lineRule="auto"/>
              <w:jc w:val="both"/>
            </w:pPr>
            <w:r w:rsidRPr="0010637C">
              <w:t>Poate judeca un text din perspectiva structurii argumentative</w:t>
            </w:r>
          </w:p>
          <w:p w14:paraId="50BAF1BC" w14:textId="77777777" w:rsidR="0010637C" w:rsidRPr="0010637C" w:rsidRDefault="0010637C" w:rsidP="0010637C">
            <w:pPr>
              <w:pStyle w:val="Default"/>
              <w:numPr>
                <w:ilvl w:val="0"/>
                <w:numId w:val="16"/>
              </w:numPr>
              <w:spacing w:line="360" w:lineRule="auto"/>
              <w:jc w:val="both"/>
            </w:pPr>
            <w:r w:rsidRPr="0010637C">
              <w:t>Poate identifica argumente curprinse intr-un text si poate evalua un argument</w:t>
            </w:r>
          </w:p>
        </w:tc>
      </w:tr>
      <w:tr w:rsidR="0010637C" w:rsidRPr="0010637C" w14:paraId="100EF7F9" w14:textId="77777777" w:rsidTr="00600348">
        <w:trPr>
          <w:trHeight w:val="845"/>
        </w:trPr>
        <w:tc>
          <w:tcPr>
            <w:tcW w:w="8460" w:type="dxa"/>
          </w:tcPr>
          <w:p w14:paraId="4577988D" w14:textId="77777777" w:rsidR="0010637C" w:rsidRPr="0010637C" w:rsidRDefault="0010637C" w:rsidP="0010637C">
            <w:pPr>
              <w:pStyle w:val="Default"/>
              <w:spacing w:line="360" w:lineRule="auto"/>
              <w:jc w:val="both"/>
            </w:pPr>
            <w:r w:rsidRPr="0010637C">
              <w:t xml:space="preserve">3. Instrumental - aplicative </w:t>
            </w:r>
            <w:r w:rsidRPr="0010637C">
              <w:rPr>
                <w:i/>
              </w:rPr>
              <w:t>(proiectarea, conducerea şi evaluarea activităţilor practice specifice: utilizarea unor metode, tehnici şi instrumente de investigare şi de aplicare)</w:t>
            </w:r>
          </w:p>
          <w:p w14:paraId="18243157" w14:textId="77777777" w:rsidR="0010637C" w:rsidRPr="0010637C" w:rsidRDefault="0010637C" w:rsidP="0010637C">
            <w:pPr>
              <w:pStyle w:val="Default"/>
              <w:numPr>
                <w:ilvl w:val="0"/>
                <w:numId w:val="17"/>
              </w:numPr>
              <w:spacing w:line="360" w:lineRule="auto"/>
              <w:jc w:val="both"/>
            </w:pPr>
            <w:r w:rsidRPr="0010637C">
              <w:t>Poate face distincţia dintre discursul normativ al teoriei politice şi cercetarea descriptivă (sociologică, antropologică etc.)</w:t>
            </w:r>
          </w:p>
          <w:p w14:paraId="3F85A176" w14:textId="77777777" w:rsidR="0010637C" w:rsidRPr="0010637C" w:rsidRDefault="0010637C" w:rsidP="0010637C">
            <w:pPr>
              <w:pStyle w:val="Default"/>
              <w:numPr>
                <w:ilvl w:val="0"/>
                <w:numId w:val="17"/>
              </w:numPr>
              <w:spacing w:line="360" w:lineRule="auto"/>
              <w:jc w:val="both"/>
            </w:pPr>
            <w:r w:rsidRPr="0010637C">
              <w:t>Poate să operaţionalizeze conceptele asociate fiecărei teme tratate în vederea construcţiei unor argumente</w:t>
            </w:r>
          </w:p>
          <w:p w14:paraId="048FF0F4" w14:textId="77777777" w:rsidR="0010637C" w:rsidRPr="0010637C" w:rsidRDefault="0010637C" w:rsidP="0010637C">
            <w:pPr>
              <w:pStyle w:val="Default"/>
              <w:numPr>
                <w:ilvl w:val="0"/>
                <w:numId w:val="17"/>
              </w:numPr>
              <w:spacing w:line="360" w:lineRule="auto"/>
              <w:jc w:val="both"/>
            </w:pPr>
            <w:r w:rsidRPr="0010637C">
              <w:t>Poate construi argumente privitoare la o temă de filosofie politică şi îl poate situa într-una din paradigmele contemporane</w:t>
            </w:r>
          </w:p>
          <w:p w14:paraId="211B8640" w14:textId="77777777" w:rsidR="0010637C" w:rsidRPr="0010637C" w:rsidRDefault="0010637C" w:rsidP="0010637C">
            <w:pPr>
              <w:pStyle w:val="Default"/>
              <w:numPr>
                <w:ilvl w:val="0"/>
                <w:numId w:val="17"/>
              </w:numPr>
              <w:spacing w:line="360" w:lineRule="auto"/>
              <w:jc w:val="both"/>
            </w:pPr>
            <w:r w:rsidRPr="0010637C">
              <w:lastRenderedPageBreak/>
              <w:t>Poate sa-si autoevalueze argumentele şi să inventarieze posibilele obiecţii</w:t>
            </w:r>
          </w:p>
          <w:p w14:paraId="37FA1546" w14:textId="77777777" w:rsidR="0010637C" w:rsidRPr="0010637C" w:rsidRDefault="0010637C" w:rsidP="0010637C">
            <w:pPr>
              <w:pStyle w:val="Default"/>
              <w:numPr>
                <w:ilvl w:val="0"/>
                <w:numId w:val="17"/>
              </w:numPr>
              <w:spacing w:line="360" w:lineRule="auto"/>
              <w:jc w:val="both"/>
            </w:pPr>
            <w:r w:rsidRPr="0010637C">
              <w:t>Poate prezenta convingător argumentele atât într-un format academic, cât şi într-unul destinat publicului larg</w:t>
            </w:r>
          </w:p>
        </w:tc>
      </w:tr>
      <w:tr w:rsidR="0010637C" w:rsidRPr="0010637C" w14:paraId="4D092260" w14:textId="77777777" w:rsidTr="00600348">
        <w:trPr>
          <w:trHeight w:val="2042"/>
        </w:trPr>
        <w:tc>
          <w:tcPr>
            <w:tcW w:w="8460" w:type="dxa"/>
          </w:tcPr>
          <w:p w14:paraId="294BC142" w14:textId="77777777" w:rsidR="0010637C" w:rsidRPr="0010637C" w:rsidRDefault="0010637C" w:rsidP="0010637C">
            <w:pPr>
              <w:pStyle w:val="Default"/>
              <w:spacing w:line="360" w:lineRule="auto"/>
              <w:jc w:val="both"/>
            </w:pPr>
            <w:r w:rsidRPr="0010637C">
              <w:lastRenderedPageBreak/>
              <w:t xml:space="preserve">4. Atitudinale </w:t>
            </w:r>
            <w:r w:rsidRPr="0010637C">
              <w:rPr>
                <w:i/>
              </w:rPr>
              <w:t>(manifestarea unei atitudini pozitive şi responsabile faţă de domeniul ştiinţific/centrat pe valori şi relaţii democratice/ promovarea unui sistem de valori culturale morale şi civice / valorificarea optimă şi creativă a propriul potenţial în activităţile ştiinţifice / implicarea în dezvoltarea instituţională şi în promovarea inovaţiilor ştiinţifice / angajarea în relaţii de parteneriat cu alte persoane- instituţii cu responsabiltăţi similare / participarea la propria dezvoltare profesională)</w:t>
            </w:r>
            <w:r w:rsidRPr="0010637C">
              <w:t>.</w:t>
            </w:r>
          </w:p>
          <w:p w14:paraId="5A41C47C" w14:textId="77777777" w:rsidR="0010637C" w:rsidRPr="0010637C" w:rsidRDefault="0010637C" w:rsidP="0010637C">
            <w:pPr>
              <w:pStyle w:val="Default"/>
              <w:numPr>
                <w:ilvl w:val="0"/>
                <w:numId w:val="18"/>
              </w:numPr>
              <w:spacing w:line="360" w:lineRule="auto"/>
              <w:jc w:val="both"/>
            </w:pPr>
            <w:r w:rsidRPr="0010637C">
              <w:t>Însuşirea codului deontologic al cercetării sociale</w:t>
            </w:r>
          </w:p>
          <w:p w14:paraId="281BBC23" w14:textId="77777777" w:rsidR="0010637C" w:rsidRPr="0010637C" w:rsidRDefault="0010637C" w:rsidP="0010637C">
            <w:pPr>
              <w:pStyle w:val="Default"/>
              <w:numPr>
                <w:ilvl w:val="0"/>
                <w:numId w:val="18"/>
              </w:numPr>
              <w:spacing w:line="360" w:lineRule="auto"/>
              <w:jc w:val="both"/>
            </w:pPr>
            <w:r w:rsidRPr="0010637C">
              <w:t>Însuşirea principiilor neutralităţii axiologice</w:t>
            </w:r>
          </w:p>
          <w:p w14:paraId="4B0D648E" w14:textId="77777777" w:rsidR="0010637C" w:rsidRPr="0010637C" w:rsidRDefault="0010637C" w:rsidP="0010637C">
            <w:pPr>
              <w:pStyle w:val="Default"/>
              <w:numPr>
                <w:ilvl w:val="0"/>
                <w:numId w:val="18"/>
              </w:numPr>
              <w:spacing w:line="360" w:lineRule="auto"/>
              <w:jc w:val="both"/>
            </w:pPr>
            <w:r w:rsidRPr="0010637C">
              <w:t>Formarea unei atitudini nediscriminatorii în raportarea la spaţii culturale diverse</w:t>
            </w:r>
          </w:p>
          <w:p w14:paraId="5BD76D42" w14:textId="77777777" w:rsidR="0010637C" w:rsidRPr="0010637C" w:rsidRDefault="0010637C" w:rsidP="0010637C">
            <w:pPr>
              <w:pStyle w:val="Default"/>
              <w:numPr>
                <w:ilvl w:val="0"/>
                <w:numId w:val="18"/>
              </w:numPr>
              <w:spacing w:line="360" w:lineRule="auto"/>
              <w:jc w:val="both"/>
            </w:pPr>
            <w:r w:rsidRPr="0010637C">
              <w:t>Comportamente adecvate în raport cu normele deontologice şi de cercetare ştiinţifică în domeniul social</w:t>
            </w:r>
          </w:p>
          <w:p w14:paraId="7287565D" w14:textId="77777777" w:rsidR="0010637C" w:rsidRPr="0010637C" w:rsidRDefault="0010637C" w:rsidP="0010637C">
            <w:pPr>
              <w:pStyle w:val="Default"/>
              <w:numPr>
                <w:ilvl w:val="0"/>
                <w:numId w:val="18"/>
              </w:numPr>
              <w:spacing w:line="360" w:lineRule="auto"/>
              <w:jc w:val="both"/>
            </w:pPr>
            <w:r w:rsidRPr="0010637C">
              <w:t>Cultivarea unei atitudini deschise dezbaterii publice: respectul pentru participanţi, auto-reflexivitatea, asumarea onestă a propriilor poziţii</w:t>
            </w:r>
          </w:p>
        </w:tc>
      </w:tr>
    </w:tbl>
    <w:p w14:paraId="0671D999" w14:textId="2219BBD0" w:rsidR="009A088D" w:rsidRDefault="009A088D" w:rsidP="0002145D">
      <w:pPr>
        <w:pStyle w:val="Default"/>
        <w:spacing w:line="360" w:lineRule="auto"/>
        <w:jc w:val="both"/>
        <w:rPr>
          <w:b/>
          <w:bCs/>
        </w:rPr>
      </w:pPr>
    </w:p>
    <w:p w14:paraId="5046CD23" w14:textId="77777777" w:rsidR="0010637C" w:rsidRDefault="0010637C" w:rsidP="0002145D">
      <w:pPr>
        <w:pStyle w:val="Default"/>
        <w:spacing w:line="360" w:lineRule="auto"/>
        <w:jc w:val="both"/>
        <w:rPr>
          <w:b/>
          <w:bCs/>
        </w:rPr>
      </w:pPr>
    </w:p>
    <w:p w14:paraId="255C8046" w14:textId="097FC9EA" w:rsidR="00FF1214" w:rsidRPr="0002145D" w:rsidRDefault="00FF1214" w:rsidP="0002145D">
      <w:pPr>
        <w:pStyle w:val="Default"/>
        <w:spacing w:line="360" w:lineRule="auto"/>
        <w:jc w:val="both"/>
      </w:pPr>
      <w:r w:rsidRPr="001014E2">
        <w:rPr>
          <w:b/>
          <w:bCs/>
        </w:rPr>
        <w:t xml:space="preserve">D. CONŢINUTUL DISCIPLINEI </w:t>
      </w:r>
    </w:p>
    <w:p w14:paraId="50E727A7" w14:textId="3A7F3CF1" w:rsidR="000B3201" w:rsidRPr="000B3201" w:rsidRDefault="000B3201" w:rsidP="000B3201">
      <w:pPr>
        <w:spacing w:after="0" w:line="360" w:lineRule="auto"/>
        <w:ind w:right="-567"/>
        <w:jc w:val="both"/>
        <w:rPr>
          <w:rFonts w:ascii="Times New Roman" w:hAnsi="Times New Roman"/>
          <w:sz w:val="24"/>
          <w:szCs w:val="24"/>
        </w:rPr>
      </w:pPr>
      <w:r w:rsidRPr="000B3201">
        <w:rPr>
          <w:rFonts w:ascii="Times New Roman" w:hAnsi="Times New Roman"/>
          <w:sz w:val="24"/>
          <w:szCs w:val="24"/>
        </w:rPr>
        <w:t>1. Seminar introductiv. Ce este filosofia politică?</w:t>
      </w:r>
    </w:p>
    <w:p w14:paraId="3E51C6D6" w14:textId="6ECBFD21" w:rsidR="000B3201" w:rsidRPr="000B3201" w:rsidRDefault="000B3201" w:rsidP="000B3201">
      <w:pPr>
        <w:spacing w:after="0" w:line="360" w:lineRule="auto"/>
        <w:ind w:right="-567" w:firstLine="708"/>
        <w:jc w:val="both"/>
        <w:rPr>
          <w:rFonts w:ascii="Times New Roman" w:hAnsi="Times New Roman"/>
          <w:sz w:val="24"/>
          <w:szCs w:val="24"/>
        </w:rPr>
      </w:pPr>
      <w:r w:rsidRPr="000B3201">
        <w:rPr>
          <w:rFonts w:ascii="Times New Roman" w:hAnsi="Times New Roman"/>
          <w:sz w:val="24"/>
          <w:szCs w:val="24"/>
        </w:rPr>
        <w:t>I. Teorii contemporane</w:t>
      </w:r>
    </w:p>
    <w:p w14:paraId="255C813B" w14:textId="47D21293" w:rsidR="00377A98" w:rsidRPr="000B3201" w:rsidRDefault="000B3201" w:rsidP="00097AD5">
      <w:pPr>
        <w:spacing w:after="0" w:line="360" w:lineRule="auto"/>
        <w:ind w:right="-567"/>
        <w:jc w:val="both"/>
        <w:rPr>
          <w:rFonts w:ascii="Times New Roman" w:eastAsia="Times New Roman" w:hAnsi="Times New Roman"/>
          <w:noProof/>
          <w:sz w:val="24"/>
          <w:szCs w:val="24"/>
          <w:lang w:eastAsia="ro-RO"/>
        </w:rPr>
      </w:pPr>
      <w:r w:rsidRPr="000B3201">
        <w:rPr>
          <w:rFonts w:ascii="Times New Roman" w:eastAsia="Times New Roman" w:hAnsi="Times New Roman"/>
          <w:noProof/>
          <w:sz w:val="24"/>
          <w:szCs w:val="24"/>
          <w:lang w:eastAsia="ro-RO"/>
        </w:rPr>
        <w:t>2-3. Autoritate şi dreptate. Contractualismul rawlsian.</w:t>
      </w:r>
    </w:p>
    <w:p w14:paraId="31ADAAF8" w14:textId="77777777" w:rsidR="000B3201" w:rsidRPr="000B3201" w:rsidRDefault="000B3201" w:rsidP="000B3201">
      <w:pPr>
        <w:spacing w:after="0" w:line="360" w:lineRule="auto"/>
        <w:ind w:right="-567"/>
        <w:jc w:val="both"/>
        <w:rPr>
          <w:rFonts w:ascii="Times New Roman" w:hAnsi="Times New Roman"/>
          <w:sz w:val="24"/>
          <w:szCs w:val="24"/>
        </w:rPr>
      </w:pPr>
      <w:r w:rsidRPr="000B3201">
        <w:rPr>
          <w:rFonts w:ascii="Times New Roman" w:hAnsi="Times New Roman"/>
          <w:sz w:val="24"/>
          <w:szCs w:val="24"/>
        </w:rPr>
        <w:t>4-5. Autoritate limitată. Robert Nozick şi geneza statului minimal</w:t>
      </w:r>
    </w:p>
    <w:p w14:paraId="611F6E76" w14:textId="6285046A" w:rsidR="000B3201" w:rsidRPr="000B3201" w:rsidRDefault="000B3201" w:rsidP="00097AD5">
      <w:pPr>
        <w:spacing w:after="0" w:line="360" w:lineRule="auto"/>
        <w:ind w:right="-567"/>
        <w:jc w:val="both"/>
        <w:rPr>
          <w:rFonts w:ascii="Times New Roman" w:hAnsi="Times New Roman"/>
          <w:sz w:val="24"/>
          <w:szCs w:val="24"/>
        </w:rPr>
      </w:pPr>
      <w:r w:rsidRPr="000B3201">
        <w:rPr>
          <w:rFonts w:ascii="Times New Roman" w:hAnsi="Times New Roman"/>
          <w:sz w:val="24"/>
          <w:szCs w:val="24"/>
        </w:rPr>
        <w:t>6-7. Egalitatea liberală. Teoria egalității resurselor – Dworkin</w:t>
      </w:r>
    </w:p>
    <w:p w14:paraId="1C538091" w14:textId="77777777" w:rsidR="000B3201" w:rsidRPr="000B3201" w:rsidRDefault="000B3201" w:rsidP="000B3201">
      <w:pPr>
        <w:spacing w:after="0" w:line="360" w:lineRule="auto"/>
        <w:ind w:right="-567" w:firstLine="708"/>
        <w:jc w:val="both"/>
        <w:rPr>
          <w:rFonts w:ascii="Times New Roman" w:hAnsi="Times New Roman"/>
          <w:sz w:val="24"/>
          <w:szCs w:val="24"/>
        </w:rPr>
      </w:pPr>
      <w:r w:rsidRPr="000B3201">
        <w:rPr>
          <w:rFonts w:ascii="Times New Roman" w:hAnsi="Times New Roman"/>
          <w:sz w:val="24"/>
          <w:szCs w:val="24"/>
        </w:rPr>
        <w:t>II. Valori politice. Egalitate, libertate, democratie, drepturi</w:t>
      </w:r>
    </w:p>
    <w:p w14:paraId="021D17FF" w14:textId="77777777" w:rsidR="000B3201" w:rsidRPr="000B3201" w:rsidRDefault="000B3201" w:rsidP="000B3201">
      <w:pPr>
        <w:spacing w:after="0" w:line="360" w:lineRule="auto"/>
        <w:ind w:right="-567"/>
        <w:jc w:val="both"/>
        <w:rPr>
          <w:rFonts w:ascii="Times New Roman" w:hAnsi="Times New Roman"/>
          <w:sz w:val="24"/>
          <w:szCs w:val="24"/>
        </w:rPr>
      </w:pPr>
      <w:r w:rsidRPr="000B3201">
        <w:rPr>
          <w:rFonts w:ascii="Times New Roman" w:hAnsi="Times New Roman"/>
          <w:sz w:val="24"/>
          <w:szCs w:val="24"/>
        </w:rPr>
        <w:t>8. Egalitatea complexă</w:t>
      </w:r>
    </w:p>
    <w:p w14:paraId="1390BBED" w14:textId="7475A816" w:rsidR="000B3201" w:rsidRPr="000B3201" w:rsidRDefault="000B3201" w:rsidP="00097AD5">
      <w:pPr>
        <w:spacing w:after="0" w:line="360" w:lineRule="auto"/>
        <w:ind w:right="-567"/>
        <w:jc w:val="both"/>
        <w:rPr>
          <w:rFonts w:ascii="Times New Roman" w:hAnsi="Times New Roman"/>
          <w:sz w:val="24"/>
          <w:szCs w:val="24"/>
        </w:rPr>
      </w:pPr>
      <w:r w:rsidRPr="000B3201">
        <w:rPr>
          <w:rFonts w:ascii="Times New Roman" w:hAnsi="Times New Roman"/>
          <w:sz w:val="24"/>
          <w:szCs w:val="24"/>
        </w:rPr>
        <w:t>9. Sensuri ale libertăţii (I). Utilitarism și libertate</w:t>
      </w:r>
    </w:p>
    <w:p w14:paraId="3228603A" w14:textId="77777777" w:rsidR="000B3201" w:rsidRPr="000B3201" w:rsidRDefault="000B3201" w:rsidP="000B3201">
      <w:pPr>
        <w:spacing w:after="0" w:line="360" w:lineRule="auto"/>
        <w:ind w:right="-567"/>
        <w:jc w:val="both"/>
        <w:rPr>
          <w:rFonts w:ascii="Times New Roman" w:hAnsi="Times New Roman"/>
          <w:sz w:val="24"/>
          <w:szCs w:val="24"/>
        </w:rPr>
      </w:pPr>
      <w:r w:rsidRPr="000B3201">
        <w:rPr>
          <w:rFonts w:ascii="Times New Roman" w:hAnsi="Times New Roman"/>
          <w:sz w:val="24"/>
          <w:szCs w:val="24"/>
        </w:rPr>
        <w:t>10. Sensuri ale libertății (II). Libertatea pozitivă și libertatea negativă</w:t>
      </w:r>
    </w:p>
    <w:p w14:paraId="60BE3E2A" w14:textId="565CC96D" w:rsidR="000B3201" w:rsidRPr="000B3201" w:rsidRDefault="000B3201" w:rsidP="00097AD5">
      <w:pPr>
        <w:spacing w:after="0" w:line="360" w:lineRule="auto"/>
        <w:ind w:right="-567"/>
        <w:jc w:val="both"/>
        <w:rPr>
          <w:rFonts w:ascii="Times New Roman" w:eastAsia="Times New Roman" w:hAnsi="Times New Roman"/>
          <w:noProof/>
          <w:sz w:val="24"/>
          <w:szCs w:val="24"/>
          <w:lang w:eastAsia="ro-RO"/>
        </w:rPr>
      </w:pPr>
      <w:r w:rsidRPr="000B3201">
        <w:rPr>
          <w:rFonts w:ascii="Times New Roman" w:eastAsia="Times New Roman" w:hAnsi="Times New Roman"/>
          <w:noProof/>
          <w:sz w:val="24"/>
          <w:szCs w:val="24"/>
          <w:lang w:eastAsia="ro-RO"/>
        </w:rPr>
        <w:t>11. Autoritate şi legitimitate democratică. Justificări normative ale democraţiei</w:t>
      </w:r>
    </w:p>
    <w:p w14:paraId="790C96D7" w14:textId="77777777" w:rsidR="000B3201" w:rsidRPr="000B3201" w:rsidRDefault="000B3201" w:rsidP="000B3201">
      <w:pPr>
        <w:spacing w:after="0" w:line="360" w:lineRule="auto"/>
        <w:ind w:right="-567"/>
        <w:jc w:val="both"/>
        <w:rPr>
          <w:rFonts w:ascii="Times New Roman" w:hAnsi="Times New Roman"/>
          <w:sz w:val="24"/>
          <w:szCs w:val="24"/>
        </w:rPr>
      </w:pPr>
      <w:r w:rsidRPr="000B3201">
        <w:rPr>
          <w:rFonts w:ascii="Times New Roman" w:hAnsi="Times New Roman"/>
          <w:sz w:val="24"/>
          <w:szCs w:val="24"/>
        </w:rPr>
        <w:t>12. Drepturile omului</w:t>
      </w:r>
    </w:p>
    <w:p w14:paraId="73F2F716" w14:textId="77777777" w:rsidR="000B3201" w:rsidRPr="000B3201" w:rsidRDefault="000B3201" w:rsidP="000B3201">
      <w:pPr>
        <w:spacing w:after="0" w:line="360" w:lineRule="auto"/>
        <w:ind w:right="-567" w:firstLine="708"/>
        <w:jc w:val="both"/>
        <w:rPr>
          <w:rFonts w:ascii="Times New Roman" w:hAnsi="Times New Roman"/>
          <w:sz w:val="24"/>
          <w:szCs w:val="24"/>
        </w:rPr>
      </w:pPr>
      <w:r w:rsidRPr="000B3201">
        <w:rPr>
          <w:rFonts w:ascii="Times New Roman" w:hAnsi="Times New Roman"/>
          <w:sz w:val="24"/>
          <w:szCs w:val="24"/>
        </w:rPr>
        <w:t>III. Dezbateri actuale</w:t>
      </w:r>
    </w:p>
    <w:p w14:paraId="0EE55539" w14:textId="7748A6E5" w:rsidR="000B3201" w:rsidRPr="000B3201" w:rsidRDefault="000B3201" w:rsidP="000B3201">
      <w:pPr>
        <w:spacing w:after="0" w:line="360" w:lineRule="auto"/>
        <w:ind w:right="-567"/>
        <w:jc w:val="both"/>
        <w:rPr>
          <w:rFonts w:ascii="Times New Roman" w:hAnsi="Times New Roman"/>
          <w:sz w:val="24"/>
          <w:szCs w:val="24"/>
        </w:rPr>
      </w:pPr>
      <w:r w:rsidRPr="000B3201">
        <w:rPr>
          <w:rFonts w:ascii="Times New Roman" w:hAnsi="Times New Roman"/>
          <w:sz w:val="24"/>
          <w:szCs w:val="24"/>
        </w:rPr>
        <w:t>13. Minorităţi etnice, culturale, religioase. Problema drepturilor de grup</w:t>
      </w:r>
    </w:p>
    <w:p w14:paraId="5FB51EAC" w14:textId="77777777" w:rsidR="000B3201" w:rsidRPr="000B3201" w:rsidRDefault="000B3201" w:rsidP="000B3201">
      <w:pPr>
        <w:spacing w:after="0" w:line="360" w:lineRule="auto"/>
        <w:ind w:right="-567"/>
        <w:jc w:val="both"/>
        <w:rPr>
          <w:rFonts w:ascii="Times New Roman" w:hAnsi="Times New Roman"/>
          <w:sz w:val="24"/>
          <w:szCs w:val="24"/>
        </w:rPr>
      </w:pPr>
      <w:r w:rsidRPr="000B3201">
        <w:rPr>
          <w:rFonts w:ascii="Times New Roman" w:hAnsi="Times New Roman"/>
          <w:sz w:val="24"/>
          <w:szCs w:val="24"/>
        </w:rPr>
        <w:t xml:space="preserve">14. Nesupunerea civică. Problema limitelor autorităţii politice. </w:t>
      </w:r>
    </w:p>
    <w:p w14:paraId="393792CE" w14:textId="77777777" w:rsidR="000B3201" w:rsidRPr="000B3201" w:rsidRDefault="000B3201" w:rsidP="000B3201">
      <w:pPr>
        <w:spacing w:after="0" w:line="360" w:lineRule="auto"/>
        <w:ind w:right="-567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40A84F56" w14:textId="77777777" w:rsidR="000B3201" w:rsidRDefault="000B3201" w:rsidP="00097AD5">
      <w:pPr>
        <w:spacing w:after="0" w:line="360" w:lineRule="auto"/>
        <w:ind w:right="-567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30E8C315" w14:textId="77777777" w:rsidR="000B3201" w:rsidRDefault="000B3201" w:rsidP="00097AD5">
      <w:pPr>
        <w:spacing w:after="0" w:line="360" w:lineRule="auto"/>
        <w:ind w:right="-567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255C813C" w14:textId="77777777" w:rsidR="009A5FF3" w:rsidRPr="00F21297" w:rsidRDefault="00FF1214" w:rsidP="00F21297">
      <w:pPr>
        <w:spacing w:after="0" w:line="360" w:lineRule="auto"/>
        <w:ind w:right="-567"/>
        <w:jc w:val="both"/>
        <w:rPr>
          <w:rFonts w:ascii="Times New Roman" w:hAnsi="Times New Roman"/>
          <w:i/>
          <w:iCs/>
          <w:sz w:val="23"/>
          <w:szCs w:val="23"/>
        </w:rPr>
      </w:pPr>
      <w:r w:rsidRPr="001014E2">
        <w:rPr>
          <w:rFonts w:ascii="Times New Roman" w:hAnsi="Times New Roman"/>
          <w:b/>
          <w:bCs/>
          <w:sz w:val="24"/>
          <w:szCs w:val="24"/>
        </w:rPr>
        <w:lastRenderedPageBreak/>
        <w:t>E. EVALUARE</w:t>
      </w:r>
      <w:r w:rsidRPr="001014E2">
        <w:rPr>
          <w:rFonts w:ascii="Times New Roman" w:hAnsi="Times New Roman"/>
          <w:b/>
          <w:bCs/>
          <w:sz w:val="23"/>
          <w:szCs w:val="23"/>
        </w:rPr>
        <w:t xml:space="preserve"> </w:t>
      </w:r>
    </w:p>
    <w:p w14:paraId="255C813D" w14:textId="77777777" w:rsidR="006D7A85" w:rsidRPr="001014E2" w:rsidRDefault="00A22B49" w:rsidP="00097AD5">
      <w:pPr>
        <w:spacing w:line="360" w:lineRule="auto"/>
        <w:rPr>
          <w:rFonts w:ascii="Times New Roman" w:hAnsi="Times New Roman"/>
          <w:b/>
          <w:sz w:val="24"/>
          <w:szCs w:val="24"/>
        </w:rPr>
      </w:pPr>
      <w:r w:rsidRPr="001014E2">
        <w:rPr>
          <w:rFonts w:ascii="Times New Roman" w:hAnsi="Times New Roman"/>
          <w:b/>
          <w:sz w:val="24"/>
          <w:szCs w:val="24"/>
        </w:rPr>
        <w:t xml:space="preserve">1. </w:t>
      </w:r>
      <w:r w:rsidR="006D7A85" w:rsidRPr="001014E2">
        <w:rPr>
          <w:rFonts w:ascii="Times New Roman" w:hAnsi="Times New Roman"/>
          <w:b/>
          <w:sz w:val="24"/>
          <w:szCs w:val="24"/>
        </w:rPr>
        <w:t xml:space="preserve">Forme </w:t>
      </w:r>
      <w:r w:rsidRPr="001014E2">
        <w:rPr>
          <w:rFonts w:ascii="Times New Roman" w:hAnsi="Times New Roman"/>
          <w:b/>
          <w:sz w:val="24"/>
          <w:szCs w:val="24"/>
        </w:rPr>
        <w:t xml:space="preserve">de </w:t>
      </w:r>
      <w:r w:rsidR="006D7A85" w:rsidRPr="001014E2">
        <w:rPr>
          <w:rFonts w:ascii="Times New Roman" w:hAnsi="Times New Roman"/>
          <w:b/>
          <w:sz w:val="24"/>
          <w:szCs w:val="24"/>
        </w:rPr>
        <w:t>evaluare si pondere: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5"/>
        <w:gridCol w:w="3234"/>
        <w:gridCol w:w="3248"/>
      </w:tblGrid>
      <w:tr w:rsidR="00A22B49" w:rsidRPr="001014E2" w14:paraId="255C8141" w14:textId="77777777" w:rsidTr="006534C4">
        <w:tc>
          <w:tcPr>
            <w:tcW w:w="3265" w:type="dxa"/>
            <w:shd w:val="clear" w:color="auto" w:fill="auto"/>
          </w:tcPr>
          <w:p w14:paraId="255C813E" w14:textId="77777777" w:rsidR="00A22B49" w:rsidRPr="001014E2" w:rsidRDefault="00A22B49" w:rsidP="00097AD5">
            <w:pPr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014E2">
              <w:rPr>
                <w:rFonts w:ascii="Times New Roman" w:hAnsi="Times New Roman"/>
                <w:b/>
                <w:sz w:val="24"/>
                <w:szCs w:val="24"/>
              </w:rPr>
              <w:t>Componente disciplină</w:t>
            </w:r>
          </w:p>
        </w:tc>
        <w:tc>
          <w:tcPr>
            <w:tcW w:w="3234" w:type="dxa"/>
            <w:shd w:val="clear" w:color="auto" w:fill="auto"/>
          </w:tcPr>
          <w:p w14:paraId="255C813F" w14:textId="77777777" w:rsidR="00A22B49" w:rsidRPr="001014E2" w:rsidRDefault="00A22B49" w:rsidP="00097AD5">
            <w:pPr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014E2">
              <w:rPr>
                <w:rFonts w:ascii="Times New Roman" w:hAnsi="Times New Roman"/>
                <w:b/>
                <w:sz w:val="24"/>
                <w:szCs w:val="24"/>
              </w:rPr>
              <w:t>Forme de evaluare</w:t>
            </w:r>
          </w:p>
        </w:tc>
        <w:tc>
          <w:tcPr>
            <w:tcW w:w="3248" w:type="dxa"/>
            <w:shd w:val="clear" w:color="auto" w:fill="auto"/>
          </w:tcPr>
          <w:p w14:paraId="255C8140" w14:textId="77777777" w:rsidR="00A22B49" w:rsidRPr="001014E2" w:rsidRDefault="00A22B49" w:rsidP="00097AD5">
            <w:pPr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014E2">
              <w:rPr>
                <w:rFonts w:ascii="Times New Roman" w:hAnsi="Times New Roman"/>
                <w:b/>
                <w:sz w:val="24"/>
                <w:szCs w:val="24"/>
              </w:rPr>
              <w:t>Pondere</w:t>
            </w:r>
          </w:p>
        </w:tc>
      </w:tr>
      <w:tr w:rsidR="00A22B49" w:rsidRPr="001014E2" w14:paraId="255C8145" w14:textId="77777777" w:rsidTr="006534C4">
        <w:tc>
          <w:tcPr>
            <w:tcW w:w="3265" w:type="dxa"/>
            <w:shd w:val="clear" w:color="auto" w:fill="auto"/>
          </w:tcPr>
          <w:p w14:paraId="255C8142" w14:textId="77777777" w:rsidR="00A22B49" w:rsidRPr="001014E2" w:rsidRDefault="00A22B49" w:rsidP="00097AD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1014E2">
              <w:rPr>
                <w:rFonts w:ascii="Times New Roman" w:hAnsi="Times New Roman"/>
                <w:sz w:val="24"/>
                <w:szCs w:val="24"/>
              </w:rPr>
              <w:t>Curs</w:t>
            </w:r>
          </w:p>
        </w:tc>
        <w:tc>
          <w:tcPr>
            <w:tcW w:w="3234" w:type="dxa"/>
            <w:shd w:val="clear" w:color="auto" w:fill="auto"/>
          </w:tcPr>
          <w:p w14:paraId="255C8143" w14:textId="4B3B9B38" w:rsidR="00A22B49" w:rsidRPr="001014E2" w:rsidRDefault="002F5660" w:rsidP="00097AD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Examen final (oral)</w:t>
            </w:r>
          </w:p>
        </w:tc>
        <w:tc>
          <w:tcPr>
            <w:tcW w:w="3248" w:type="dxa"/>
            <w:shd w:val="clear" w:color="auto" w:fill="auto"/>
          </w:tcPr>
          <w:p w14:paraId="255C8144" w14:textId="2B4D1C11" w:rsidR="00A22B49" w:rsidRPr="001014E2" w:rsidRDefault="002F5660" w:rsidP="00097AD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33%</w:t>
            </w:r>
          </w:p>
        </w:tc>
      </w:tr>
      <w:tr w:rsidR="00A22B49" w:rsidRPr="001014E2" w14:paraId="255C8149" w14:textId="77777777" w:rsidTr="006534C4">
        <w:tc>
          <w:tcPr>
            <w:tcW w:w="3265" w:type="dxa"/>
            <w:shd w:val="clear" w:color="auto" w:fill="auto"/>
          </w:tcPr>
          <w:p w14:paraId="255C8146" w14:textId="77777777" w:rsidR="00A22B49" w:rsidRPr="001014E2" w:rsidRDefault="00A22B49" w:rsidP="00097AD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1014E2">
              <w:rPr>
                <w:rFonts w:ascii="Times New Roman" w:hAnsi="Times New Roman"/>
                <w:sz w:val="24"/>
                <w:szCs w:val="24"/>
              </w:rPr>
              <w:t>Seminar</w:t>
            </w:r>
          </w:p>
        </w:tc>
        <w:tc>
          <w:tcPr>
            <w:tcW w:w="3234" w:type="dxa"/>
            <w:shd w:val="clear" w:color="auto" w:fill="auto"/>
          </w:tcPr>
          <w:p w14:paraId="255C8147" w14:textId="202F5444" w:rsidR="00A22B49" w:rsidRPr="001014E2" w:rsidRDefault="002F5660" w:rsidP="001C551C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Evaluare continuă (teste) + lucrare de seminar</w:t>
            </w:r>
          </w:p>
        </w:tc>
        <w:tc>
          <w:tcPr>
            <w:tcW w:w="3248" w:type="dxa"/>
            <w:shd w:val="clear" w:color="auto" w:fill="auto"/>
          </w:tcPr>
          <w:p w14:paraId="255C8148" w14:textId="7FD0FA02" w:rsidR="00A22B49" w:rsidRPr="001014E2" w:rsidRDefault="002F5660" w:rsidP="00097AD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66%</w:t>
            </w:r>
          </w:p>
        </w:tc>
      </w:tr>
    </w:tbl>
    <w:p w14:paraId="255C814A" w14:textId="77777777" w:rsidR="00F21297" w:rsidRDefault="00F21297" w:rsidP="00687EA5">
      <w:pPr>
        <w:spacing w:line="360" w:lineRule="auto"/>
        <w:rPr>
          <w:rFonts w:ascii="Times New Roman" w:hAnsi="Times New Roman"/>
          <w:b/>
          <w:iCs/>
          <w:sz w:val="24"/>
          <w:szCs w:val="24"/>
        </w:rPr>
      </w:pPr>
    </w:p>
    <w:p w14:paraId="255C814B" w14:textId="77777777" w:rsidR="0085626F" w:rsidRPr="001014E2" w:rsidRDefault="009971EB" w:rsidP="00687EA5">
      <w:pPr>
        <w:spacing w:line="360" w:lineRule="auto"/>
        <w:rPr>
          <w:rFonts w:ascii="Times New Roman" w:hAnsi="Times New Roman"/>
          <w:b/>
          <w:iCs/>
          <w:sz w:val="24"/>
          <w:szCs w:val="24"/>
        </w:rPr>
      </w:pPr>
      <w:r>
        <w:rPr>
          <w:rFonts w:ascii="Times New Roman" w:hAnsi="Times New Roman"/>
          <w:b/>
          <w:iCs/>
          <w:sz w:val="24"/>
          <w:szCs w:val="24"/>
        </w:rPr>
        <w:t>2</w:t>
      </w:r>
      <w:r w:rsidR="001E3ADF" w:rsidRPr="001014E2">
        <w:rPr>
          <w:rFonts w:ascii="Times New Roman" w:hAnsi="Times New Roman"/>
          <w:b/>
          <w:iCs/>
          <w:sz w:val="24"/>
          <w:szCs w:val="24"/>
        </w:rPr>
        <w:t>. Standarde de perfo</w:t>
      </w:r>
      <w:r w:rsidR="00AA2747" w:rsidRPr="001014E2">
        <w:rPr>
          <w:rFonts w:ascii="Times New Roman" w:hAnsi="Times New Roman"/>
          <w:b/>
          <w:iCs/>
          <w:sz w:val="24"/>
          <w:szCs w:val="24"/>
        </w:rPr>
        <w:t>rmanță raportate la competențe: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0"/>
        <w:gridCol w:w="7371"/>
      </w:tblGrid>
      <w:tr w:rsidR="00BF2226" w:rsidRPr="001014E2" w14:paraId="255C814E" w14:textId="77777777" w:rsidTr="008F40F7">
        <w:tc>
          <w:tcPr>
            <w:tcW w:w="2410" w:type="dxa"/>
            <w:shd w:val="clear" w:color="auto" w:fill="auto"/>
          </w:tcPr>
          <w:p w14:paraId="255C814C" w14:textId="77777777" w:rsidR="00BF2226" w:rsidRPr="001014E2" w:rsidRDefault="00BF2226" w:rsidP="00097AD5">
            <w:pPr>
              <w:spacing w:after="0" w:line="36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1014E2">
              <w:rPr>
                <w:rFonts w:ascii="Times New Roman" w:hAnsi="Times New Roman"/>
                <w:b/>
                <w:iCs/>
                <w:sz w:val="24"/>
                <w:szCs w:val="24"/>
              </w:rPr>
              <w:t>Tip standard</w:t>
            </w:r>
          </w:p>
        </w:tc>
        <w:tc>
          <w:tcPr>
            <w:tcW w:w="7371" w:type="dxa"/>
            <w:shd w:val="clear" w:color="auto" w:fill="auto"/>
          </w:tcPr>
          <w:p w14:paraId="255C814D" w14:textId="77777777" w:rsidR="00BF2226" w:rsidRPr="001014E2" w:rsidRDefault="00BF2226" w:rsidP="00097AD5">
            <w:pPr>
              <w:spacing w:after="0" w:line="36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1014E2">
              <w:rPr>
                <w:rFonts w:ascii="Times New Roman" w:hAnsi="Times New Roman"/>
                <w:b/>
                <w:iCs/>
                <w:sz w:val="24"/>
                <w:szCs w:val="24"/>
              </w:rPr>
              <w:t>Descriere standard</w:t>
            </w:r>
          </w:p>
        </w:tc>
      </w:tr>
      <w:tr w:rsidR="006E4380" w:rsidRPr="001014E2" w14:paraId="255C8151" w14:textId="77777777" w:rsidTr="008F40F7">
        <w:trPr>
          <w:trHeight w:val="330"/>
        </w:trPr>
        <w:tc>
          <w:tcPr>
            <w:tcW w:w="2410" w:type="dxa"/>
            <w:shd w:val="clear" w:color="auto" w:fill="auto"/>
          </w:tcPr>
          <w:p w14:paraId="255C814F" w14:textId="77777777" w:rsidR="006E4380" w:rsidRPr="001014E2" w:rsidRDefault="006E4380" w:rsidP="00097AD5">
            <w:pPr>
              <w:spacing w:after="0" w:line="36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1014E2">
              <w:rPr>
                <w:rFonts w:ascii="Times New Roman" w:hAnsi="Times New Roman"/>
                <w:iCs/>
                <w:sz w:val="24"/>
                <w:szCs w:val="24"/>
              </w:rPr>
              <w:t>Minim (media 5)</w:t>
            </w:r>
          </w:p>
        </w:tc>
        <w:tc>
          <w:tcPr>
            <w:tcW w:w="7371" w:type="dxa"/>
            <w:shd w:val="clear" w:color="auto" w:fill="auto"/>
          </w:tcPr>
          <w:p w14:paraId="0A935CB4" w14:textId="607F99EA" w:rsidR="0010637C" w:rsidRPr="0010637C" w:rsidRDefault="002F5660" w:rsidP="0010637C">
            <w:pPr>
              <w:spacing w:after="0" w:line="36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- </w:t>
            </w:r>
            <w:r w:rsidR="0010637C" w:rsidRPr="0010637C">
              <w:rPr>
                <w:rFonts w:ascii="Times New Roman" w:hAnsi="Times New Roman"/>
                <w:iCs/>
                <w:sz w:val="24"/>
                <w:szCs w:val="24"/>
              </w:rPr>
              <w:t xml:space="preserve">definirea corectă a tuturor conceptelor de bază şi a principalelor teorii pentru fiecare temă studiată </w:t>
            </w:r>
          </w:p>
          <w:p w14:paraId="255C8150" w14:textId="54E92582" w:rsidR="006E4380" w:rsidRPr="001014E2" w:rsidRDefault="0010637C" w:rsidP="0010637C">
            <w:pPr>
              <w:spacing w:after="0" w:line="36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- </w:t>
            </w:r>
            <w:r w:rsidRPr="0010637C">
              <w:rPr>
                <w:rFonts w:ascii="Times New Roman" w:hAnsi="Times New Roman"/>
                <w:iCs/>
                <w:sz w:val="24"/>
                <w:szCs w:val="24"/>
              </w:rPr>
              <w:t>rezumarea strategiilor de argumentare</w:t>
            </w:r>
          </w:p>
        </w:tc>
      </w:tr>
      <w:tr w:rsidR="00745C76" w:rsidRPr="001014E2" w14:paraId="255C8155" w14:textId="77777777" w:rsidTr="008F40F7">
        <w:trPr>
          <w:trHeight w:val="315"/>
        </w:trPr>
        <w:tc>
          <w:tcPr>
            <w:tcW w:w="2410" w:type="dxa"/>
            <w:shd w:val="clear" w:color="auto" w:fill="auto"/>
          </w:tcPr>
          <w:p w14:paraId="255C8152" w14:textId="77777777" w:rsidR="00745C76" w:rsidRPr="001014E2" w:rsidRDefault="00745C76" w:rsidP="00097AD5">
            <w:pPr>
              <w:spacing w:after="0" w:line="36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1014E2">
              <w:rPr>
                <w:rFonts w:ascii="Times New Roman" w:hAnsi="Times New Roman"/>
                <w:iCs/>
                <w:sz w:val="24"/>
                <w:szCs w:val="24"/>
              </w:rPr>
              <w:t>Maxim (media 10)</w:t>
            </w:r>
          </w:p>
        </w:tc>
        <w:tc>
          <w:tcPr>
            <w:tcW w:w="7371" w:type="dxa"/>
            <w:shd w:val="clear" w:color="auto" w:fill="auto"/>
          </w:tcPr>
          <w:p w14:paraId="796D1E42" w14:textId="2E2802A6" w:rsidR="002F5660" w:rsidRPr="002F5660" w:rsidRDefault="002F5660" w:rsidP="002F5660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2F5660">
              <w:rPr>
                <w:rFonts w:ascii="Times New Roman" w:hAnsi="Times New Roman"/>
                <w:sz w:val="24"/>
                <w:szCs w:val="24"/>
              </w:rPr>
              <w:t xml:space="preserve">să poată analiza, compara şi interpreta diverse definiţii date conceptelor aflate în dezbatere  </w:t>
            </w:r>
          </w:p>
          <w:p w14:paraId="6A2ED186" w14:textId="38859B08" w:rsidR="002F5660" w:rsidRPr="002F5660" w:rsidRDefault="002F5660" w:rsidP="002F5660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2F5660">
              <w:rPr>
                <w:rFonts w:ascii="Times New Roman" w:hAnsi="Times New Roman"/>
                <w:sz w:val="24"/>
                <w:szCs w:val="24"/>
              </w:rPr>
              <w:t xml:space="preserve">să poată analiza, compara şi interpreta principalele strategii de argumentare pe baza textelor de referinţă </w:t>
            </w:r>
          </w:p>
          <w:p w14:paraId="2128E2B7" w14:textId="2FE1E947" w:rsidR="002F5660" w:rsidRPr="002F5660" w:rsidRDefault="002F5660" w:rsidP="002F5660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2F5660">
              <w:rPr>
                <w:rFonts w:ascii="Times New Roman" w:hAnsi="Times New Roman"/>
                <w:sz w:val="24"/>
                <w:szCs w:val="24"/>
              </w:rPr>
              <w:t>să poată construi si evalua argumente cu instrumentele teoriei politice</w:t>
            </w:r>
          </w:p>
          <w:p w14:paraId="255C8154" w14:textId="5155BA04" w:rsidR="00577637" w:rsidRPr="00881B79" w:rsidRDefault="002F5660" w:rsidP="002F5660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2F5660">
              <w:rPr>
                <w:rFonts w:ascii="Times New Roman" w:hAnsi="Times New Roman"/>
                <w:sz w:val="24"/>
                <w:szCs w:val="24"/>
              </w:rPr>
              <w:t>să-şi prezinte într-o manieră persuasivă propriile poziţii sub formă academică sau nu, în scris şi oral</w:t>
            </w:r>
          </w:p>
        </w:tc>
      </w:tr>
    </w:tbl>
    <w:p w14:paraId="255C8156" w14:textId="77777777" w:rsidR="009A5FF3" w:rsidRDefault="009A5FF3" w:rsidP="00122C3F">
      <w:pPr>
        <w:pStyle w:val="Default"/>
        <w:spacing w:after="240" w:line="360" w:lineRule="auto"/>
        <w:ind w:right="-567"/>
        <w:jc w:val="both"/>
        <w:rPr>
          <w:b/>
          <w:bCs/>
        </w:rPr>
      </w:pPr>
    </w:p>
    <w:p w14:paraId="255C8157" w14:textId="77777777" w:rsidR="006D1ABD" w:rsidRPr="001014E2" w:rsidRDefault="00FF1214" w:rsidP="00122C3F">
      <w:pPr>
        <w:pStyle w:val="Default"/>
        <w:spacing w:after="240" w:line="360" w:lineRule="auto"/>
        <w:ind w:right="-567"/>
        <w:jc w:val="both"/>
        <w:rPr>
          <w:sz w:val="23"/>
          <w:szCs w:val="23"/>
        </w:rPr>
      </w:pPr>
      <w:r w:rsidRPr="001014E2">
        <w:rPr>
          <w:b/>
          <w:bCs/>
        </w:rPr>
        <w:t>F. REPERE METODOLOGICE</w:t>
      </w:r>
      <w:r w:rsidRPr="001014E2">
        <w:rPr>
          <w:sz w:val="23"/>
          <w:szCs w:val="23"/>
        </w:rPr>
        <w:t xml:space="preserve"> </w:t>
      </w:r>
    </w:p>
    <w:p w14:paraId="255C8158" w14:textId="06B49B22" w:rsidR="00577637" w:rsidRDefault="006D1ABD" w:rsidP="00F21297">
      <w:pPr>
        <w:spacing w:line="360" w:lineRule="auto"/>
        <w:ind w:right="-567"/>
        <w:jc w:val="both"/>
        <w:rPr>
          <w:rFonts w:ascii="Times New Roman" w:hAnsi="Times New Roman"/>
          <w:sz w:val="24"/>
          <w:szCs w:val="24"/>
        </w:rPr>
      </w:pPr>
      <w:r w:rsidRPr="001014E2">
        <w:rPr>
          <w:rFonts w:ascii="Times New Roman" w:hAnsi="Times New Roman"/>
          <w:b/>
          <w:sz w:val="24"/>
          <w:szCs w:val="24"/>
        </w:rPr>
        <w:t>1) Strategia didactic</w:t>
      </w:r>
      <w:r w:rsidR="0022700B" w:rsidRPr="001014E2">
        <w:rPr>
          <w:rFonts w:ascii="Times New Roman" w:hAnsi="Times New Roman"/>
          <w:b/>
          <w:sz w:val="24"/>
          <w:szCs w:val="24"/>
        </w:rPr>
        <w:t>ă</w:t>
      </w:r>
      <w:r w:rsidR="00553C05" w:rsidRPr="001014E2">
        <w:rPr>
          <w:rFonts w:ascii="Times New Roman" w:hAnsi="Times New Roman"/>
          <w:sz w:val="24"/>
          <w:szCs w:val="24"/>
        </w:rPr>
        <w:t xml:space="preserve"> </w:t>
      </w:r>
    </w:p>
    <w:p w14:paraId="2B0CD880" w14:textId="77777777" w:rsidR="0010637C" w:rsidRPr="0010637C" w:rsidRDefault="0010637C" w:rsidP="0010637C">
      <w:pPr>
        <w:spacing w:line="360" w:lineRule="auto"/>
        <w:ind w:right="-567"/>
        <w:jc w:val="both"/>
        <w:rPr>
          <w:rFonts w:ascii="Times New Roman" w:hAnsi="Times New Roman"/>
          <w:sz w:val="24"/>
          <w:szCs w:val="24"/>
        </w:rPr>
      </w:pPr>
      <w:r w:rsidRPr="0010637C">
        <w:rPr>
          <w:rFonts w:ascii="Times New Roman" w:hAnsi="Times New Roman"/>
          <w:sz w:val="24"/>
          <w:szCs w:val="24"/>
        </w:rPr>
        <w:t xml:space="preserve">Curs: Cursul presupune prelegeri urmate de discuţii pe baza suportului de curs şi a textelor suplimetare indicate. Scopul prelegerilor este acela de a familiarize studenții/studentele cu date generale despre biografia și bibliografia autorului studiat, premisele și metoda/abordarea specifice. </w:t>
      </w:r>
    </w:p>
    <w:p w14:paraId="59B02A90" w14:textId="26DA76FA" w:rsidR="0010637C" w:rsidRPr="00F21297" w:rsidRDefault="0010637C" w:rsidP="0010637C">
      <w:pPr>
        <w:spacing w:line="360" w:lineRule="auto"/>
        <w:ind w:right="-567"/>
        <w:jc w:val="both"/>
        <w:rPr>
          <w:rFonts w:ascii="Times New Roman" w:hAnsi="Times New Roman"/>
          <w:sz w:val="24"/>
          <w:szCs w:val="24"/>
        </w:rPr>
      </w:pPr>
      <w:r w:rsidRPr="0010637C">
        <w:rPr>
          <w:rFonts w:ascii="Times New Roman" w:hAnsi="Times New Roman"/>
          <w:sz w:val="24"/>
          <w:szCs w:val="24"/>
        </w:rPr>
        <w:t>Seminar: Seminarul va fi axat pe interpretarea unor fragmente din lucrari representative pentru autorii studiați; după clarificarea textelor propuse se vor identifica problematici/exemple representative din subiectele publice curente și vor fi analizate din perspective propusă.</w:t>
      </w:r>
    </w:p>
    <w:p w14:paraId="255C8159" w14:textId="74AFCD91" w:rsidR="0085626F" w:rsidRDefault="0042759D" w:rsidP="00097AD5">
      <w:pPr>
        <w:spacing w:line="360" w:lineRule="auto"/>
        <w:rPr>
          <w:rFonts w:ascii="Times New Roman" w:hAnsi="Times New Roman"/>
          <w:b/>
          <w:sz w:val="24"/>
          <w:szCs w:val="24"/>
        </w:rPr>
      </w:pPr>
      <w:r w:rsidRPr="001014E2">
        <w:rPr>
          <w:rFonts w:ascii="Times New Roman" w:hAnsi="Times New Roman"/>
          <w:b/>
          <w:sz w:val="24"/>
          <w:szCs w:val="24"/>
        </w:rPr>
        <w:t>2) Materiale și Resurse didactice</w:t>
      </w:r>
      <w:r w:rsidR="0085626F" w:rsidRPr="001014E2">
        <w:rPr>
          <w:rFonts w:ascii="Times New Roman" w:hAnsi="Times New Roman"/>
          <w:b/>
          <w:sz w:val="24"/>
          <w:szCs w:val="24"/>
        </w:rPr>
        <w:t>:</w:t>
      </w:r>
    </w:p>
    <w:p w14:paraId="54297C7E" w14:textId="77777777" w:rsidR="0010637C" w:rsidRPr="001B3C3B" w:rsidRDefault="0010637C" w:rsidP="000B3201">
      <w:pPr>
        <w:spacing w:after="0" w:line="360" w:lineRule="auto"/>
        <w:rPr>
          <w:rFonts w:ascii="Times New Roman" w:hAnsi="Times New Roman"/>
          <w:bCs/>
          <w:sz w:val="24"/>
          <w:szCs w:val="24"/>
        </w:rPr>
      </w:pPr>
      <w:r w:rsidRPr="001B3C3B">
        <w:rPr>
          <w:rFonts w:ascii="Times New Roman" w:hAnsi="Times New Roman"/>
          <w:bCs/>
          <w:sz w:val="24"/>
          <w:szCs w:val="24"/>
        </w:rPr>
        <w:t>- Resurse online</w:t>
      </w:r>
    </w:p>
    <w:p w14:paraId="176E23EC" w14:textId="5699C105" w:rsidR="0010637C" w:rsidRDefault="0010637C" w:rsidP="000B3201">
      <w:pPr>
        <w:spacing w:after="0" w:line="360" w:lineRule="auto"/>
        <w:rPr>
          <w:rFonts w:ascii="Times New Roman" w:hAnsi="Times New Roman"/>
          <w:b/>
          <w:sz w:val="24"/>
          <w:szCs w:val="24"/>
        </w:rPr>
      </w:pPr>
      <w:r w:rsidRPr="001B3C3B">
        <w:rPr>
          <w:rFonts w:ascii="Times New Roman" w:hAnsi="Times New Roman"/>
          <w:bCs/>
          <w:sz w:val="24"/>
          <w:szCs w:val="24"/>
        </w:rPr>
        <w:t>- Bibliografia de curs/seminar în format .pdf.</w:t>
      </w:r>
    </w:p>
    <w:p w14:paraId="1F05BA03" w14:textId="77777777" w:rsidR="000B3201" w:rsidRDefault="000B3201" w:rsidP="00097AD5">
      <w:pPr>
        <w:spacing w:line="360" w:lineRule="auto"/>
        <w:rPr>
          <w:rFonts w:ascii="Times New Roman" w:hAnsi="Times New Roman"/>
          <w:b/>
          <w:bCs/>
          <w:sz w:val="24"/>
          <w:szCs w:val="24"/>
        </w:rPr>
      </w:pPr>
    </w:p>
    <w:p w14:paraId="06D06DAC" w14:textId="64FED386" w:rsidR="009A088D" w:rsidRPr="009A088D" w:rsidRDefault="009A088D" w:rsidP="00097AD5">
      <w:pPr>
        <w:spacing w:line="360" w:lineRule="auto"/>
        <w:rPr>
          <w:rFonts w:ascii="Times New Roman" w:hAnsi="Times New Roman"/>
          <w:b/>
          <w:sz w:val="24"/>
          <w:szCs w:val="24"/>
        </w:rPr>
      </w:pPr>
      <w:r w:rsidRPr="009A088D">
        <w:rPr>
          <w:rFonts w:ascii="Times New Roman" w:hAnsi="Times New Roman"/>
          <w:b/>
          <w:bCs/>
          <w:sz w:val="24"/>
          <w:szCs w:val="24"/>
        </w:rPr>
        <w:t>G. BIBLIOGRAFIE</w:t>
      </w:r>
    </w:p>
    <w:p w14:paraId="43CDD692" w14:textId="77777777" w:rsidR="002F5660" w:rsidRPr="002F5660" w:rsidRDefault="002F5660" w:rsidP="002F5660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noProof/>
          <w:sz w:val="24"/>
          <w:szCs w:val="24"/>
          <w:lang w:eastAsia="ro-RO"/>
        </w:rPr>
      </w:pPr>
      <w:bookmarkStart w:id="1" w:name="_Hlk57025798"/>
      <w:r w:rsidRPr="002F5660">
        <w:rPr>
          <w:rFonts w:ascii="Times New Roman" w:eastAsia="Times New Roman" w:hAnsi="Times New Roman"/>
          <w:b/>
          <w:bCs/>
          <w:noProof/>
          <w:sz w:val="24"/>
          <w:szCs w:val="24"/>
          <w:lang w:eastAsia="ro-RO"/>
        </w:rPr>
        <w:t>1. Seminar introductiv. Ce este filosofia politică?</w:t>
      </w:r>
    </w:p>
    <w:bookmarkEnd w:id="1"/>
    <w:p w14:paraId="4AAD8637" w14:textId="77777777" w:rsidR="002F5660" w:rsidRPr="002F5660" w:rsidRDefault="002F5660" w:rsidP="002F5660">
      <w:pPr>
        <w:spacing w:after="0" w:line="240" w:lineRule="auto"/>
        <w:ind w:firstLine="709"/>
        <w:jc w:val="both"/>
        <w:rPr>
          <w:rFonts w:ascii="Times New Roman" w:eastAsia="Times New Roman" w:hAnsi="Times New Roman"/>
          <w:noProof/>
          <w:sz w:val="24"/>
          <w:szCs w:val="24"/>
          <w:lang w:eastAsia="ro-RO"/>
        </w:rPr>
      </w:pPr>
      <w:r w:rsidRPr="002F5660">
        <w:rPr>
          <w:rFonts w:ascii="Times New Roman" w:eastAsia="Times New Roman" w:hAnsi="Times New Roman"/>
          <w:noProof/>
          <w:sz w:val="24"/>
          <w:szCs w:val="24"/>
          <w:lang w:eastAsia="ro-RO"/>
        </w:rPr>
        <w:t xml:space="preserve">*Barry, Brian. 2002. „Why Political Science Needs Political Theory” </w:t>
      </w:r>
      <w:r w:rsidRPr="002F5660">
        <w:rPr>
          <w:rFonts w:ascii="Times New Roman" w:eastAsia="Times New Roman" w:hAnsi="Times New Roman"/>
          <w:i/>
          <w:noProof/>
          <w:sz w:val="24"/>
          <w:szCs w:val="24"/>
          <w:lang w:eastAsia="ro-RO"/>
        </w:rPr>
        <w:t>Scandinavian Political Studies</w:t>
      </w:r>
      <w:r w:rsidRPr="002F5660">
        <w:rPr>
          <w:rFonts w:ascii="Times New Roman" w:eastAsia="Times New Roman" w:hAnsi="Times New Roman"/>
          <w:noProof/>
          <w:sz w:val="24"/>
          <w:szCs w:val="24"/>
          <w:lang w:eastAsia="ro-RO"/>
        </w:rPr>
        <w:t xml:space="preserve"> 25 (2). pp. 107-115.</w:t>
      </w:r>
    </w:p>
    <w:p w14:paraId="7E02CA63" w14:textId="77777777" w:rsidR="002F5660" w:rsidRPr="002F5660" w:rsidRDefault="002F5660" w:rsidP="002F5660">
      <w:pPr>
        <w:spacing w:after="0" w:line="240" w:lineRule="auto"/>
        <w:ind w:firstLine="709"/>
        <w:jc w:val="both"/>
        <w:rPr>
          <w:rFonts w:ascii="Times New Roman" w:eastAsia="Times New Roman" w:hAnsi="Times New Roman"/>
          <w:noProof/>
          <w:sz w:val="24"/>
          <w:szCs w:val="24"/>
          <w:lang w:eastAsia="ro-RO"/>
        </w:rPr>
      </w:pPr>
      <w:r w:rsidRPr="002F5660">
        <w:rPr>
          <w:rFonts w:ascii="Times New Roman" w:eastAsia="Times New Roman" w:hAnsi="Times New Roman"/>
          <w:noProof/>
          <w:sz w:val="24"/>
          <w:szCs w:val="24"/>
          <w:lang w:eastAsia="ro-RO"/>
        </w:rPr>
        <w:t>McDermott, Daniel. 2008. "Analytical Political Philosophy", în Leopold, David, Stears, Marc (eds.). Political Theory: Methods and Approaches, Oxford: Oxford University Press, pp.11-29.</w:t>
      </w:r>
    </w:p>
    <w:p w14:paraId="4C1B3312" w14:textId="77777777" w:rsidR="002F5660" w:rsidRPr="002F5660" w:rsidRDefault="002F5660" w:rsidP="002F5660">
      <w:pPr>
        <w:spacing w:after="0" w:line="240" w:lineRule="auto"/>
        <w:ind w:firstLine="709"/>
        <w:jc w:val="both"/>
        <w:rPr>
          <w:rFonts w:ascii="Times New Roman" w:eastAsia="Times New Roman" w:hAnsi="Times New Roman"/>
          <w:noProof/>
          <w:sz w:val="24"/>
          <w:szCs w:val="24"/>
          <w:lang w:eastAsia="ro-RO"/>
        </w:rPr>
      </w:pPr>
    </w:p>
    <w:p w14:paraId="4A832429" w14:textId="77777777" w:rsidR="002F5660" w:rsidRPr="002F5660" w:rsidRDefault="002F5660" w:rsidP="002F5660">
      <w:pPr>
        <w:spacing w:after="0" w:line="240" w:lineRule="auto"/>
        <w:ind w:firstLine="709"/>
        <w:jc w:val="both"/>
        <w:rPr>
          <w:rFonts w:ascii="Times New Roman" w:eastAsia="Times New Roman" w:hAnsi="Times New Roman"/>
          <w:noProof/>
          <w:sz w:val="24"/>
          <w:szCs w:val="24"/>
          <w:lang w:eastAsia="ro-RO"/>
        </w:rPr>
      </w:pPr>
    </w:p>
    <w:p w14:paraId="240F24F1" w14:textId="03754AAC" w:rsidR="002F5660" w:rsidRPr="002F5660" w:rsidRDefault="002F5660" w:rsidP="00CC0CB6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noProof/>
          <w:sz w:val="24"/>
          <w:szCs w:val="24"/>
          <w:lang w:eastAsia="ro-RO"/>
        </w:rPr>
      </w:pPr>
      <w:r w:rsidRPr="002F5660">
        <w:rPr>
          <w:rFonts w:ascii="Times New Roman" w:eastAsia="Times New Roman" w:hAnsi="Times New Roman"/>
          <w:b/>
          <w:noProof/>
          <w:sz w:val="24"/>
          <w:szCs w:val="24"/>
          <w:lang w:eastAsia="ro-RO"/>
        </w:rPr>
        <w:t xml:space="preserve">I. </w:t>
      </w:r>
      <w:r w:rsidR="000B3201">
        <w:rPr>
          <w:rFonts w:ascii="Times New Roman" w:eastAsia="Times New Roman" w:hAnsi="Times New Roman"/>
          <w:b/>
          <w:noProof/>
          <w:sz w:val="24"/>
          <w:szCs w:val="24"/>
          <w:lang w:eastAsia="ro-RO"/>
        </w:rPr>
        <w:t>Teorii</w:t>
      </w:r>
      <w:r w:rsidRPr="002F5660">
        <w:rPr>
          <w:rFonts w:ascii="Times New Roman" w:eastAsia="Times New Roman" w:hAnsi="Times New Roman"/>
          <w:b/>
          <w:noProof/>
          <w:sz w:val="24"/>
          <w:szCs w:val="24"/>
          <w:lang w:eastAsia="ro-RO"/>
        </w:rPr>
        <w:t xml:space="preserve"> contemporane. Rawls, Nozick, Dworkin</w:t>
      </w:r>
    </w:p>
    <w:p w14:paraId="7409088A" w14:textId="77777777" w:rsidR="002F5660" w:rsidRPr="002F5660" w:rsidRDefault="002F5660" w:rsidP="002F5660">
      <w:pPr>
        <w:spacing w:after="0" w:line="240" w:lineRule="auto"/>
        <w:ind w:firstLine="709"/>
        <w:jc w:val="both"/>
        <w:rPr>
          <w:rFonts w:ascii="Times New Roman" w:eastAsia="Times New Roman" w:hAnsi="Times New Roman"/>
          <w:noProof/>
          <w:sz w:val="24"/>
          <w:szCs w:val="24"/>
          <w:lang w:eastAsia="ro-RO"/>
        </w:rPr>
      </w:pPr>
    </w:p>
    <w:p w14:paraId="199991EB" w14:textId="77777777" w:rsidR="002F5660" w:rsidRPr="002F5660" w:rsidRDefault="002F5660" w:rsidP="002F5660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noProof/>
          <w:sz w:val="24"/>
          <w:szCs w:val="24"/>
          <w:lang w:eastAsia="ro-RO"/>
        </w:rPr>
      </w:pPr>
      <w:r w:rsidRPr="002F5660">
        <w:rPr>
          <w:rFonts w:ascii="Times New Roman" w:eastAsia="Times New Roman" w:hAnsi="Times New Roman"/>
          <w:b/>
          <w:noProof/>
          <w:sz w:val="24"/>
          <w:szCs w:val="24"/>
          <w:lang w:eastAsia="ro-RO"/>
        </w:rPr>
        <w:t>2-3. Autoritate şi dreptate. Contractualismul rawlsian.</w:t>
      </w:r>
    </w:p>
    <w:p w14:paraId="337F9A8C" w14:textId="77777777" w:rsidR="002F5660" w:rsidRPr="002F5660" w:rsidRDefault="002F5660" w:rsidP="002F5660">
      <w:pPr>
        <w:spacing w:after="0" w:line="240" w:lineRule="auto"/>
        <w:ind w:firstLine="709"/>
        <w:jc w:val="both"/>
        <w:rPr>
          <w:rFonts w:ascii="Times New Roman" w:eastAsia="Times New Roman" w:hAnsi="Times New Roman"/>
          <w:noProof/>
          <w:sz w:val="24"/>
          <w:szCs w:val="24"/>
          <w:lang w:eastAsia="ro-RO"/>
        </w:rPr>
      </w:pPr>
      <w:r w:rsidRPr="002F5660">
        <w:rPr>
          <w:rFonts w:ascii="Times New Roman" w:eastAsia="Times New Roman" w:hAnsi="Times New Roman"/>
          <w:noProof/>
          <w:sz w:val="24"/>
          <w:szCs w:val="24"/>
          <w:lang w:eastAsia="ro-RO"/>
        </w:rPr>
        <w:t xml:space="preserve">*Rawls, John. [1971]1998. </w:t>
      </w:r>
      <w:r w:rsidRPr="002F5660">
        <w:rPr>
          <w:rFonts w:ascii="Times New Roman" w:eastAsia="Times New Roman" w:hAnsi="Times New Roman"/>
          <w:i/>
          <w:noProof/>
          <w:sz w:val="24"/>
          <w:szCs w:val="24"/>
          <w:lang w:eastAsia="ro-RO"/>
        </w:rPr>
        <w:t>A Theory of Justice</w:t>
      </w:r>
      <w:r w:rsidRPr="002F5660">
        <w:rPr>
          <w:rFonts w:ascii="Times New Roman" w:eastAsia="Times New Roman" w:hAnsi="Times New Roman"/>
          <w:noProof/>
          <w:sz w:val="24"/>
          <w:szCs w:val="24"/>
          <w:lang w:eastAsia="ro-RO"/>
        </w:rPr>
        <w:t>. Belknap Press. (§§. 1-4) pp. 3-19.</w:t>
      </w:r>
    </w:p>
    <w:p w14:paraId="4158ACD9" w14:textId="77777777" w:rsidR="002F5660" w:rsidRPr="002F5660" w:rsidRDefault="002F5660" w:rsidP="002F5660">
      <w:pPr>
        <w:spacing w:after="0" w:line="240" w:lineRule="auto"/>
        <w:ind w:firstLine="709"/>
        <w:jc w:val="both"/>
        <w:rPr>
          <w:rFonts w:ascii="Times New Roman" w:eastAsia="Times New Roman" w:hAnsi="Times New Roman"/>
          <w:noProof/>
          <w:sz w:val="24"/>
          <w:szCs w:val="24"/>
          <w:lang w:eastAsia="ro-RO"/>
        </w:rPr>
      </w:pPr>
      <w:r w:rsidRPr="002F5660">
        <w:rPr>
          <w:rFonts w:ascii="Times New Roman" w:eastAsia="Times New Roman" w:hAnsi="Times New Roman"/>
          <w:noProof/>
          <w:sz w:val="24"/>
          <w:szCs w:val="24"/>
          <w:lang w:eastAsia="ro-RO"/>
        </w:rPr>
        <w:t xml:space="preserve">*Rawls, John. [1971]1998. </w:t>
      </w:r>
      <w:r w:rsidRPr="002F5660">
        <w:rPr>
          <w:rFonts w:ascii="Times New Roman" w:eastAsia="Times New Roman" w:hAnsi="Times New Roman"/>
          <w:i/>
          <w:noProof/>
          <w:sz w:val="24"/>
          <w:szCs w:val="24"/>
          <w:lang w:eastAsia="ro-RO"/>
        </w:rPr>
        <w:t>A Theory of Justice</w:t>
      </w:r>
      <w:r w:rsidRPr="002F5660">
        <w:rPr>
          <w:rFonts w:ascii="Times New Roman" w:eastAsia="Times New Roman" w:hAnsi="Times New Roman"/>
          <w:noProof/>
          <w:sz w:val="24"/>
          <w:szCs w:val="24"/>
          <w:lang w:eastAsia="ro-RO"/>
        </w:rPr>
        <w:t xml:space="preserve">. Belknap Press. (§§.10-12) pp. 47-65. </w:t>
      </w:r>
    </w:p>
    <w:p w14:paraId="01EBDF52" w14:textId="77777777" w:rsidR="002F5660" w:rsidRPr="002F5660" w:rsidRDefault="002F5660" w:rsidP="002F5660">
      <w:pPr>
        <w:spacing w:after="0" w:line="240" w:lineRule="auto"/>
        <w:ind w:firstLine="709"/>
        <w:jc w:val="both"/>
        <w:rPr>
          <w:rFonts w:ascii="Times New Roman" w:eastAsia="Times New Roman" w:hAnsi="Times New Roman"/>
          <w:noProof/>
          <w:sz w:val="24"/>
          <w:szCs w:val="24"/>
          <w:lang w:eastAsia="ro-RO"/>
        </w:rPr>
      </w:pPr>
      <w:r w:rsidRPr="002F5660">
        <w:rPr>
          <w:rFonts w:ascii="Times New Roman" w:eastAsia="Times New Roman" w:hAnsi="Times New Roman"/>
          <w:noProof/>
          <w:sz w:val="24"/>
          <w:szCs w:val="24"/>
          <w:lang w:eastAsia="ro-RO"/>
        </w:rPr>
        <w:t xml:space="preserve"> Hampton, Jean. „Contracts and Choices. Does Rawls Have a Social Contract Theory?” </w:t>
      </w:r>
      <w:r w:rsidRPr="002F5660">
        <w:rPr>
          <w:rFonts w:ascii="Times New Roman" w:eastAsia="Times New Roman" w:hAnsi="Times New Roman"/>
          <w:i/>
          <w:noProof/>
          <w:sz w:val="24"/>
          <w:szCs w:val="24"/>
          <w:lang w:eastAsia="ro-RO"/>
        </w:rPr>
        <w:t>The Journal of Philosophy</w:t>
      </w:r>
      <w:r w:rsidRPr="002F5660">
        <w:rPr>
          <w:rFonts w:ascii="Times New Roman" w:eastAsia="Times New Roman" w:hAnsi="Times New Roman"/>
          <w:noProof/>
          <w:sz w:val="24"/>
          <w:szCs w:val="24"/>
          <w:lang w:eastAsia="ro-RO"/>
        </w:rPr>
        <w:t xml:space="preserve"> 77 (6). pp. 315-338.</w:t>
      </w:r>
    </w:p>
    <w:p w14:paraId="50E30223" w14:textId="77777777" w:rsidR="002F5660" w:rsidRPr="002F5660" w:rsidRDefault="002F5660" w:rsidP="002F5660">
      <w:pPr>
        <w:spacing w:after="0" w:line="240" w:lineRule="auto"/>
        <w:ind w:firstLine="709"/>
        <w:jc w:val="both"/>
        <w:rPr>
          <w:rFonts w:ascii="Times New Roman" w:eastAsia="Times New Roman" w:hAnsi="Times New Roman"/>
          <w:noProof/>
          <w:sz w:val="24"/>
          <w:szCs w:val="24"/>
          <w:lang w:eastAsia="ro-RO"/>
        </w:rPr>
      </w:pPr>
    </w:p>
    <w:p w14:paraId="2FD5DF25" w14:textId="77777777" w:rsidR="002F5660" w:rsidRPr="002F5660" w:rsidRDefault="002F5660" w:rsidP="002F5660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noProof/>
          <w:sz w:val="24"/>
          <w:szCs w:val="24"/>
          <w:lang w:eastAsia="ro-RO"/>
        </w:rPr>
      </w:pPr>
      <w:r w:rsidRPr="002F5660">
        <w:rPr>
          <w:rFonts w:ascii="Times New Roman" w:eastAsia="Times New Roman" w:hAnsi="Times New Roman"/>
          <w:b/>
          <w:noProof/>
          <w:sz w:val="24"/>
          <w:szCs w:val="24"/>
          <w:lang w:eastAsia="ro-RO"/>
        </w:rPr>
        <w:t>4-5. Autoritate limitată. Robert Nozick şi geneza statului minimal</w:t>
      </w:r>
    </w:p>
    <w:p w14:paraId="3ADE6489" w14:textId="77777777" w:rsidR="002F5660" w:rsidRPr="002F5660" w:rsidRDefault="002F5660" w:rsidP="002F5660">
      <w:pPr>
        <w:spacing w:after="0" w:line="240" w:lineRule="auto"/>
        <w:ind w:firstLine="709"/>
        <w:jc w:val="both"/>
        <w:rPr>
          <w:rFonts w:ascii="Times New Roman" w:eastAsia="Times New Roman" w:hAnsi="Times New Roman"/>
          <w:noProof/>
          <w:sz w:val="24"/>
          <w:szCs w:val="24"/>
          <w:lang w:eastAsia="ro-RO"/>
        </w:rPr>
      </w:pPr>
      <w:r w:rsidRPr="002F5660">
        <w:rPr>
          <w:rFonts w:ascii="Times New Roman" w:eastAsia="Times New Roman" w:hAnsi="Times New Roman"/>
          <w:noProof/>
          <w:sz w:val="24"/>
          <w:szCs w:val="24"/>
          <w:lang w:eastAsia="ro-RO"/>
        </w:rPr>
        <w:t xml:space="preserve">*Nozick, Robert. 1974. </w:t>
      </w:r>
      <w:r w:rsidRPr="002F5660">
        <w:rPr>
          <w:rFonts w:ascii="Times New Roman" w:eastAsia="Times New Roman" w:hAnsi="Times New Roman"/>
          <w:i/>
          <w:noProof/>
          <w:sz w:val="24"/>
          <w:szCs w:val="24"/>
          <w:lang w:eastAsia="ro-RO"/>
        </w:rPr>
        <w:t>Anarchy, State and Utopia</w:t>
      </w:r>
      <w:r w:rsidRPr="002F5660">
        <w:rPr>
          <w:rFonts w:ascii="Times New Roman" w:eastAsia="Times New Roman" w:hAnsi="Times New Roman"/>
          <w:noProof/>
          <w:sz w:val="24"/>
          <w:szCs w:val="24"/>
          <w:lang w:eastAsia="ro-RO"/>
        </w:rPr>
        <w:t xml:space="preserve">. Oxford-Cambridge: Blackwell. pp. 3-6 si 10-33. (ed. rom, Bucureşti: Humanitas. 1997. pp. 45-75) </w:t>
      </w:r>
    </w:p>
    <w:p w14:paraId="00C3AA4C" w14:textId="77777777" w:rsidR="002F5660" w:rsidRPr="002F5660" w:rsidRDefault="002F5660" w:rsidP="002F5660">
      <w:pPr>
        <w:spacing w:after="0" w:line="240" w:lineRule="auto"/>
        <w:ind w:firstLine="709"/>
        <w:jc w:val="both"/>
        <w:rPr>
          <w:rFonts w:ascii="Times New Roman" w:eastAsia="Times New Roman" w:hAnsi="Times New Roman"/>
          <w:noProof/>
          <w:sz w:val="24"/>
          <w:szCs w:val="24"/>
          <w:lang w:eastAsia="ro-RO"/>
        </w:rPr>
      </w:pPr>
      <w:r w:rsidRPr="002F5660">
        <w:rPr>
          <w:rFonts w:ascii="Times New Roman" w:eastAsia="Times New Roman" w:hAnsi="Times New Roman"/>
          <w:noProof/>
          <w:sz w:val="24"/>
          <w:szCs w:val="24"/>
          <w:lang w:eastAsia="ro-RO"/>
        </w:rPr>
        <w:t xml:space="preserve">*Nozick, Robert. 1974.  </w:t>
      </w:r>
      <w:r w:rsidRPr="002F5660">
        <w:rPr>
          <w:rFonts w:ascii="Times New Roman" w:eastAsia="Times New Roman" w:hAnsi="Times New Roman"/>
          <w:i/>
          <w:noProof/>
          <w:sz w:val="24"/>
          <w:szCs w:val="24"/>
          <w:lang w:eastAsia="ro-RO"/>
        </w:rPr>
        <w:t>Anarchy, State and Utopia</w:t>
      </w:r>
      <w:r w:rsidRPr="002F5660">
        <w:rPr>
          <w:rFonts w:ascii="Times New Roman" w:eastAsia="Times New Roman" w:hAnsi="Times New Roman"/>
          <w:noProof/>
          <w:sz w:val="24"/>
          <w:szCs w:val="24"/>
          <w:lang w:eastAsia="ro-RO"/>
        </w:rPr>
        <w:t>. Oxford-Cambridge: Blackwell. pp. 149-164 si 167-182. (ed. rom, Bucureşti: Humanitas. 1997. pp. 197-231)</w:t>
      </w:r>
    </w:p>
    <w:p w14:paraId="6D68E6DF" w14:textId="77777777" w:rsidR="002F5660" w:rsidRPr="002F5660" w:rsidRDefault="002F5660" w:rsidP="002F5660">
      <w:pPr>
        <w:spacing w:after="0" w:line="240" w:lineRule="auto"/>
        <w:ind w:firstLine="709"/>
        <w:jc w:val="both"/>
        <w:rPr>
          <w:rFonts w:ascii="Times New Roman" w:eastAsia="Times New Roman" w:hAnsi="Times New Roman"/>
          <w:noProof/>
          <w:sz w:val="24"/>
          <w:szCs w:val="24"/>
          <w:lang w:eastAsia="ro-RO"/>
        </w:rPr>
      </w:pPr>
      <w:r w:rsidRPr="002F5660">
        <w:rPr>
          <w:rFonts w:ascii="Times New Roman" w:eastAsia="Times New Roman" w:hAnsi="Times New Roman"/>
          <w:noProof/>
          <w:sz w:val="24"/>
          <w:szCs w:val="24"/>
          <w:lang w:eastAsia="ro-RO"/>
        </w:rPr>
        <w:t xml:space="preserve">Rothbard, Murray. [1982]1998. </w:t>
      </w:r>
      <w:r w:rsidRPr="002F5660">
        <w:rPr>
          <w:rFonts w:ascii="Times New Roman" w:eastAsia="Times New Roman" w:hAnsi="Times New Roman"/>
          <w:i/>
          <w:noProof/>
          <w:sz w:val="24"/>
          <w:szCs w:val="24"/>
          <w:lang w:eastAsia="ro-RO"/>
        </w:rPr>
        <w:t>The Ethics of Liberty</w:t>
      </w:r>
      <w:r w:rsidRPr="002F5660">
        <w:rPr>
          <w:rFonts w:ascii="Times New Roman" w:eastAsia="Times New Roman" w:hAnsi="Times New Roman"/>
          <w:noProof/>
          <w:sz w:val="24"/>
          <w:szCs w:val="24"/>
          <w:lang w:eastAsia="ro-RO"/>
        </w:rPr>
        <w:t>. New York: NYUP. cap. 29, pp. 231-253.</w:t>
      </w:r>
    </w:p>
    <w:p w14:paraId="6C6DDADE" w14:textId="77777777" w:rsidR="002F5660" w:rsidRPr="002F5660" w:rsidRDefault="002F5660" w:rsidP="002F5660">
      <w:pPr>
        <w:spacing w:after="0" w:line="240" w:lineRule="auto"/>
        <w:ind w:firstLine="709"/>
        <w:jc w:val="both"/>
        <w:rPr>
          <w:rFonts w:ascii="Times New Roman" w:eastAsia="Times New Roman" w:hAnsi="Times New Roman"/>
          <w:noProof/>
          <w:sz w:val="24"/>
          <w:szCs w:val="24"/>
          <w:lang w:eastAsia="ro-RO"/>
        </w:rPr>
      </w:pPr>
    </w:p>
    <w:p w14:paraId="4D726491" w14:textId="77777777" w:rsidR="002F5660" w:rsidRPr="002F5660" w:rsidRDefault="002F5660" w:rsidP="002F5660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noProof/>
          <w:sz w:val="24"/>
          <w:szCs w:val="24"/>
          <w:lang w:eastAsia="ro-RO"/>
        </w:rPr>
      </w:pPr>
      <w:r w:rsidRPr="002F5660">
        <w:rPr>
          <w:rFonts w:ascii="Times New Roman" w:eastAsia="Times New Roman" w:hAnsi="Times New Roman"/>
          <w:b/>
          <w:noProof/>
          <w:sz w:val="24"/>
          <w:szCs w:val="24"/>
          <w:lang w:eastAsia="ro-RO"/>
        </w:rPr>
        <w:t>6-7. Egalitatea liberală. Teoria egalității resurselor - Dworkin</w:t>
      </w:r>
    </w:p>
    <w:p w14:paraId="3888FA80" w14:textId="77777777" w:rsidR="002F5660" w:rsidRPr="002F5660" w:rsidRDefault="002F5660" w:rsidP="002F5660">
      <w:pPr>
        <w:spacing w:after="0" w:line="240" w:lineRule="auto"/>
        <w:ind w:firstLine="709"/>
        <w:jc w:val="both"/>
        <w:rPr>
          <w:rFonts w:ascii="Times New Roman" w:eastAsia="Times New Roman" w:hAnsi="Times New Roman"/>
          <w:noProof/>
          <w:sz w:val="24"/>
          <w:szCs w:val="24"/>
          <w:lang w:eastAsia="ro-RO"/>
        </w:rPr>
      </w:pPr>
      <w:r w:rsidRPr="002F5660">
        <w:rPr>
          <w:rFonts w:ascii="Times New Roman" w:eastAsia="Times New Roman" w:hAnsi="Times New Roman"/>
          <w:noProof/>
          <w:sz w:val="24"/>
          <w:szCs w:val="24"/>
          <w:lang w:eastAsia="ro-RO"/>
        </w:rPr>
        <w:t xml:space="preserve">*Dworkin, Ronald. 2000. </w:t>
      </w:r>
      <w:r w:rsidRPr="002F5660">
        <w:rPr>
          <w:rFonts w:ascii="Times New Roman" w:eastAsia="Times New Roman" w:hAnsi="Times New Roman"/>
          <w:i/>
          <w:noProof/>
          <w:sz w:val="24"/>
          <w:szCs w:val="24"/>
          <w:lang w:eastAsia="ro-RO"/>
        </w:rPr>
        <w:t>Sovereign Virtue. The Theory and Practice of Equality</w:t>
      </w:r>
      <w:r w:rsidRPr="002F5660">
        <w:rPr>
          <w:rFonts w:ascii="Times New Roman" w:eastAsia="Times New Roman" w:hAnsi="Times New Roman"/>
          <w:noProof/>
          <w:sz w:val="24"/>
          <w:szCs w:val="24"/>
          <w:lang w:eastAsia="ro-RO"/>
        </w:rPr>
        <w:t>. Cambridge-London: Harvard University Press. pp. 65-109.</w:t>
      </w:r>
    </w:p>
    <w:p w14:paraId="79FEC295" w14:textId="77777777" w:rsidR="002F5660" w:rsidRPr="002F5660" w:rsidRDefault="002F5660" w:rsidP="002F5660">
      <w:pPr>
        <w:spacing w:after="0" w:line="240" w:lineRule="auto"/>
        <w:ind w:firstLine="709"/>
        <w:jc w:val="both"/>
        <w:rPr>
          <w:rFonts w:ascii="Times New Roman" w:eastAsia="Times New Roman" w:hAnsi="Times New Roman"/>
          <w:noProof/>
          <w:color w:val="FF0000"/>
          <w:sz w:val="24"/>
          <w:szCs w:val="24"/>
          <w:lang w:eastAsia="ro-RO"/>
        </w:rPr>
      </w:pPr>
    </w:p>
    <w:p w14:paraId="3D7BD646" w14:textId="77777777" w:rsidR="002F5660" w:rsidRPr="002F5660" w:rsidRDefault="002F5660" w:rsidP="002F5660">
      <w:pPr>
        <w:spacing w:after="0" w:line="240" w:lineRule="auto"/>
        <w:ind w:firstLine="709"/>
        <w:jc w:val="both"/>
        <w:rPr>
          <w:rFonts w:ascii="Times New Roman" w:eastAsia="Times New Roman" w:hAnsi="Times New Roman"/>
          <w:noProof/>
          <w:sz w:val="24"/>
          <w:szCs w:val="24"/>
          <w:lang w:eastAsia="ro-RO"/>
        </w:rPr>
      </w:pPr>
    </w:p>
    <w:p w14:paraId="52D816EB" w14:textId="77777777" w:rsidR="002F5660" w:rsidRPr="002F5660" w:rsidRDefault="002F5660" w:rsidP="00CC0CB6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noProof/>
          <w:sz w:val="24"/>
          <w:szCs w:val="24"/>
          <w:lang w:eastAsia="ro-RO"/>
        </w:rPr>
      </w:pPr>
      <w:r w:rsidRPr="002F5660">
        <w:rPr>
          <w:rFonts w:ascii="Times New Roman" w:eastAsia="Times New Roman" w:hAnsi="Times New Roman"/>
          <w:b/>
          <w:noProof/>
          <w:sz w:val="24"/>
          <w:szCs w:val="24"/>
          <w:lang w:eastAsia="ro-RO"/>
        </w:rPr>
        <w:t>II. Valori politice. Egalitate, libertate, democratie, drepturi</w:t>
      </w:r>
    </w:p>
    <w:p w14:paraId="46F406E5" w14:textId="77777777" w:rsidR="002F5660" w:rsidRPr="002F5660" w:rsidRDefault="002F5660" w:rsidP="002F5660">
      <w:pPr>
        <w:spacing w:after="0" w:line="240" w:lineRule="auto"/>
        <w:ind w:firstLine="709"/>
        <w:jc w:val="both"/>
        <w:rPr>
          <w:rFonts w:ascii="Times New Roman" w:eastAsia="Times New Roman" w:hAnsi="Times New Roman"/>
          <w:noProof/>
          <w:sz w:val="24"/>
          <w:szCs w:val="24"/>
          <w:lang w:eastAsia="ro-RO"/>
        </w:rPr>
      </w:pPr>
    </w:p>
    <w:p w14:paraId="1AB94AA6" w14:textId="77777777" w:rsidR="002F5660" w:rsidRPr="002F5660" w:rsidRDefault="002F5660" w:rsidP="002F5660">
      <w:pPr>
        <w:spacing w:after="0" w:line="240" w:lineRule="auto"/>
        <w:ind w:firstLine="709"/>
        <w:jc w:val="both"/>
        <w:rPr>
          <w:rFonts w:ascii="Times New Roman" w:eastAsia="Times New Roman" w:hAnsi="Times New Roman"/>
          <w:noProof/>
          <w:sz w:val="24"/>
          <w:szCs w:val="24"/>
          <w:lang w:eastAsia="ro-RO"/>
        </w:rPr>
      </w:pPr>
    </w:p>
    <w:p w14:paraId="51717268" w14:textId="77777777" w:rsidR="002F5660" w:rsidRPr="002F5660" w:rsidRDefault="002F5660" w:rsidP="002F5660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noProof/>
          <w:sz w:val="24"/>
          <w:szCs w:val="24"/>
          <w:lang w:eastAsia="ro-RO"/>
        </w:rPr>
      </w:pPr>
      <w:r w:rsidRPr="002F5660">
        <w:rPr>
          <w:rFonts w:ascii="Times New Roman" w:eastAsia="Times New Roman" w:hAnsi="Times New Roman"/>
          <w:b/>
          <w:noProof/>
          <w:sz w:val="24"/>
          <w:szCs w:val="24"/>
          <w:lang w:eastAsia="ro-RO"/>
        </w:rPr>
        <w:t>8. Egalitatea complexă</w:t>
      </w:r>
    </w:p>
    <w:p w14:paraId="083EF127" w14:textId="77777777" w:rsidR="002F5660" w:rsidRPr="002F5660" w:rsidRDefault="002F5660" w:rsidP="002F5660">
      <w:pPr>
        <w:spacing w:after="0" w:line="240" w:lineRule="auto"/>
        <w:ind w:firstLine="709"/>
        <w:jc w:val="both"/>
        <w:rPr>
          <w:rFonts w:ascii="Times New Roman" w:eastAsia="Times New Roman" w:hAnsi="Times New Roman"/>
          <w:noProof/>
          <w:sz w:val="24"/>
          <w:szCs w:val="24"/>
          <w:lang w:eastAsia="ro-RO"/>
        </w:rPr>
      </w:pPr>
      <w:r w:rsidRPr="002F5660">
        <w:rPr>
          <w:rFonts w:ascii="Times New Roman" w:eastAsia="Times New Roman" w:hAnsi="Times New Roman"/>
          <w:noProof/>
          <w:sz w:val="24"/>
          <w:szCs w:val="24"/>
          <w:lang w:eastAsia="ro-RO"/>
        </w:rPr>
        <w:t xml:space="preserve">*Walzer, Michael. 1983. </w:t>
      </w:r>
      <w:r w:rsidRPr="002F5660">
        <w:rPr>
          <w:rFonts w:ascii="Times New Roman" w:eastAsia="Times New Roman" w:hAnsi="Times New Roman"/>
          <w:i/>
          <w:noProof/>
          <w:sz w:val="24"/>
          <w:szCs w:val="24"/>
          <w:lang w:eastAsia="ro-RO"/>
        </w:rPr>
        <w:t>Spheres of Justice</w:t>
      </w:r>
      <w:r w:rsidRPr="002F5660">
        <w:rPr>
          <w:rFonts w:ascii="Times New Roman" w:eastAsia="Times New Roman" w:hAnsi="Times New Roman"/>
          <w:noProof/>
          <w:sz w:val="24"/>
          <w:szCs w:val="24"/>
          <w:lang w:eastAsia="ro-RO"/>
        </w:rPr>
        <w:t>.</w:t>
      </w:r>
      <w:r w:rsidRPr="002F5660">
        <w:rPr>
          <w:rFonts w:ascii="Times New Roman" w:eastAsia="Times New Roman" w:hAnsi="Times New Roman"/>
          <w:i/>
          <w:noProof/>
          <w:sz w:val="24"/>
          <w:szCs w:val="24"/>
          <w:lang w:eastAsia="ro-RO"/>
        </w:rPr>
        <w:t xml:space="preserve"> </w:t>
      </w:r>
      <w:r w:rsidRPr="002F5660">
        <w:rPr>
          <w:rFonts w:ascii="Times New Roman" w:eastAsia="Times New Roman" w:hAnsi="Times New Roman"/>
          <w:noProof/>
          <w:sz w:val="24"/>
          <w:szCs w:val="24"/>
          <w:lang w:eastAsia="ro-RO"/>
        </w:rPr>
        <w:t>Basic Books. pp. 3-30.</w:t>
      </w:r>
    </w:p>
    <w:p w14:paraId="71B611D3" w14:textId="77777777" w:rsidR="002F5660" w:rsidRPr="002F5660" w:rsidRDefault="002F5660" w:rsidP="002F5660">
      <w:pPr>
        <w:spacing w:after="0" w:line="240" w:lineRule="auto"/>
        <w:ind w:firstLine="709"/>
        <w:jc w:val="both"/>
        <w:rPr>
          <w:rFonts w:ascii="Times New Roman" w:eastAsia="Times New Roman" w:hAnsi="Times New Roman"/>
          <w:noProof/>
          <w:sz w:val="24"/>
          <w:szCs w:val="24"/>
          <w:lang w:eastAsia="ro-RO"/>
        </w:rPr>
      </w:pPr>
      <w:r w:rsidRPr="002F5660">
        <w:rPr>
          <w:rFonts w:ascii="Times New Roman" w:eastAsia="Times New Roman" w:hAnsi="Times New Roman"/>
          <w:noProof/>
          <w:sz w:val="24"/>
          <w:szCs w:val="24"/>
          <w:lang w:eastAsia="ro-RO"/>
        </w:rPr>
        <w:t xml:space="preserve">Sen, Amartya K. 1997. „Equality of What?” </w:t>
      </w:r>
      <w:r w:rsidRPr="002F5660">
        <w:rPr>
          <w:rFonts w:ascii="Times New Roman" w:eastAsia="Times New Roman" w:hAnsi="Times New Roman"/>
          <w:bCs/>
          <w:noProof/>
          <w:sz w:val="24"/>
          <w:szCs w:val="24"/>
          <w:lang w:eastAsia="ro-RO"/>
        </w:rPr>
        <w:t xml:space="preserve">în Goodin, Robert. E, Pettit, Phillip, </w:t>
      </w:r>
      <w:r w:rsidRPr="002F5660">
        <w:rPr>
          <w:rFonts w:ascii="Times New Roman" w:eastAsia="Times New Roman" w:hAnsi="Times New Roman"/>
          <w:bCs/>
          <w:i/>
          <w:iCs/>
          <w:noProof/>
          <w:sz w:val="24"/>
          <w:szCs w:val="24"/>
          <w:lang w:eastAsia="ro-RO"/>
        </w:rPr>
        <w:t>Contemporary Political Philosophy: an Anthology</w:t>
      </w:r>
      <w:r w:rsidRPr="002F5660">
        <w:rPr>
          <w:rFonts w:ascii="Times New Roman" w:eastAsia="Times New Roman" w:hAnsi="Times New Roman"/>
          <w:bCs/>
          <w:noProof/>
          <w:sz w:val="24"/>
          <w:szCs w:val="24"/>
          <w:lang w:eastAsia="ro-RO"/>
        </w:rPr>
        <w:t xml:space="preserve">.  </w:t>
      </w:r>
      <w:r w:rsidRPr="002F5660">
        <w:rPr>
          <w:rFonts w:ascii="Times New Roman" w:eastAsia="Times New Roman" w:hAnsi="Times New Roman"/>
          <w:noProof/>
          <w:sz w:val="24"/>
          <w:szCs w:val="24"/>
          <w:lang w:eastAsia="ro-RO"/>
        </w:rPr>
        <w:t xml:space="preserve">Malden-Oxford: Blackwell. </w:t>
      </w:r>
      <w:r w:rsidRPr="002F5660">
        <w:rPr>
          <w:rFonts w:ascii="Times New Roman" w:eastAsia="Times New Roman" w:hAnsi="Times New Roman"/>
          <w:bCs/>
          <w:noProof/>
          <w:sz w:val="24"/>
          <w:szCs w:val="24"/>
          <w:lang w:eastAsia="ro-RO"/>
        </w:rPr>
        <w:t>pp. 476-486</w:t>
      </w:r>
    </w:p>
    <w:p w14:paraId="70D6AF61" w14:textId="77777777" w:rsidR="002F5660" w:rsidRPr="002F5660" w:rsidRDefault="002F5660" w:rsidP="002F5660">
      <w:pPr>
        <w:spacing w:after="0" w:line="240" w:lineRule="auto"/>
        <w:ind w:firstLine="709"/>
        <w:jc w:val="both"/>
        <w:rPr>
          <w:rFonts w:ascii="Times New Roman" w:eastAsia="Times New Roman" w:hAnsi="Times New Roman"/>
          <w:noProof/>
          <w:sz w:val="24"/>
          <w:szCs w:val="24"/>
          <w:lang w:eastAsia="ro-RO"/>
        </w:rPr>
      </w:pPr>
    </w:p>
    <w:p w14:paraId="77131372" w14:textId="77777777" w:rsidR="002F5660" w:rsidRPr="002F5660" w:rsidRDefault="002F5660" w:rsidP="002F5660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noProof/>
          <w:color w:val="FF0000"/>
          <w:sz w:val="24"/>
          <w:szCs w:val="24"/>
          <w:lang w:eastAsia="ro-RO"/>
        </w:rPr>
      </w:pPr>
      <w:r w:rsidRPr="002F5660">
        <w:rPr>
          <w:rFonts w:ascii="Times New Roman" w:eastAsia="Times New Roman" w:hAnsi="Times New Roman"/>
          <w:b/>
          <w:noProof/>
          <w:sz w:val="24"/>
          <w:szCs w:val="24"/>
          <w:lang w:eastAsia="ro-RO"/>
        </w:rPr>
        <w:t>9. Sensuri ale l</w:t>
      </w:r>
      <w:r w:rsidRPr="002F5660">
        <w:rPr>
          <w:rFonts w:ascii="Times New Roman" w:eastAsia="Times New Roman" w:hAnsi="Times New Roman"/>
          <w:b/>
          <w:bCs/>
          <w:noProof/>
          <w:sz w:val="24"/>
          <w:szCs w:val="24"/>
          <w:lang w:eastAsia="ro-RO"/>
        </w:rPr>
        <w:t xml:space="preserve">ibertăţii (I). Utilitarism și libertate </w:t>
      </w:r>
    </w:p>
    <w:p w14:paraId="2C258BAA" w14:textId="77777777" w:rsidR="002F5660" w:rsidRPr="002F5660" w:rsidRDefault="002F5660" w:rsidP="002F5660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noProof/>
          <w:sz w:val="24"/>
          <w:szCs w:val="24"/>
          <w:lang w:eastAsia="ro-RO"/>
        </w:rPr>
      </w:pPr>
      <w:r w:rsidRPr="002F5660">
        <w:rPr>
          <w:rFonts w:ascii="Times New Roman" w:eastAsia="Times New Roman" w:hAnsi="Times New Roman"/>
          <w:bCs/>
          <w:noProof/>
          <w:sz w:val="24"/>
          <w:szCs w:val="24"/>
          <w:lang w:eastAsia="ro-RO"/>
        </w:rPr>
        <w:t xml:space="preserve">*Mill, John Stuart. [1859]1994. </w:t>
      </w:r>
      <w:r w:rsidRPr="002F5660">
        <w:rPr>
          <w:rFonts w:ascii="Times New Roman" w:eastAsia="Times New Roman" w:hAnsi="Times New Roman"/>
          <w:bCs/>
          <w:i/>
          <w:iCs/>
          <w:noProof/>
          <w:sz w:val="24"/>
          <w:szCs w:val="24"/>
          <w:lang w:eastAsia="ro-RO"/>
        </w:rPr>
        <w:t>Despre libertate</w:t>
      </w:r>
      <w:r w:rsidRPr="002F5660">
        <w:rPr>
          <w:rFonts w:ascii="Times New Roman" w:eastAsia="Times New Roman" w:hAnsi="Times New Roman"/>
          <w:bCs/>
          <w:noProof/>
          <w:sz w:val="24"/>
          <w:szCs w:val="24"/>
          <w:lang w:eastAsia="ro-RO"/>
        </w:rPr>
        <w:t xml:space="preserve">  (trad. A. P. Iliescu). Bucureşti: Humanitas. (cap. 1 si 5) pp. 7-23, 122-149.</w:t>
      </w:r>
    </w:p>
    <w:p w14:paraId="376BC33D" w14:textId="77777777" w:rsidR="002F5660" w:rsidRPr="002F5660" w:rsidRDefault="002F5660" w:rsidP="002F5660">
      <w:pPr>
        <w:spacing w:after="0" w:line="240" w:lineRule="auto"/>
        <w:ind w:firstLine="709"/>
        <w:jc w:val="both"/>
        <w:rPr>
          <w:rFonts w:ascii="Times New Roman" w:eastAsia="Times New Roman" w:hAnsi="Times New Roman"/>
          <w:noProof/>
          <w:sz w:val="24"/>
          <w:szCs w:val="24"/>
          <w:lang w:eastAsia="ro-RO"/>
        </w:rPr>
      </w:pPr>
    </w:p>
    <w:p w14:paraId="3C2DC3C4" w14:textId="77777777" w:rsidR="002F5660" w:rsidRPr="002F5660" w:rsidRDefault="002F5660" w:rsidP="002F5660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noProof/>
          <w:sz w:val="24"/>
          <w:szCs w:val="24"/>
          <w:lang w:eastAsia="ro-RO"/>
        </w:rPr>
      </w:pPr>
      <w:r w:rsidRPr="002F5660">
        <w:rPr>
          <w:rFonts w:ascii="Times New Roman" w:eastAsia="Times New Roman" w:hAnsi="Times New Roman"/>
          <w:b/>
          <w:noProof/>
          <w:sz w:val="24"/>
          <w:szCs w:val="24"/>
          <w:lang w:eastAsia="ro-RO"/>
        </w:rPr>
        <w:t>10. Sensuri ale libertății (II). Libertatea pozitivă și libertatea negativă</w:t>
      </w:r>
    </w:p>
    <w:p w14:paraId="42BC106B" w14:textId="77777777" w:rsidR="002F5660" w:rsidRPr="002F5660" w:rsidRDefault="002F5660" w:rsidP="002F5660">
      <w:pPr>
        <w:spacing w:after="0" w:line="240" w:lineRule="auto"/>
        <w:ind w:firstLine="709"/>
        <w:jc w:val="both"/>
        <w:rPr>
          <w:rFonts w:ascii="Times New Roman" w:eastAsia="Times New Roman" w:hAnsi="Times New Roman"/>
          <w:noProof/>
          <w:sz w:val="24"/>
          <w:szCs w:val="24"/>
          <w:lang w:eastAsia="ro-RO"/>
        </w:rPr>
      </w:pPr>
      <w:r w:rsidRPr="002F5660">
        <w:rPr>
          <w:rFonts w:ascii="Times New Roman" w:eastAsia="Times New Roman" w:hAnsi="Times New Roman"/>
          <w:noProof/>
          <w:sz w:val="24"/>
          <w:szCs w:val="24"/>
          <w:lang w:eastAsia="ro-RO"/>
        </w:rPr>
        <w:t>*Berlin, Isaiah. [1969]2010. „</w:t>
      </w:r>
      <w:r w:rsidRPr="002F5660">
        <w:rPr>
          <w:rFonts w:ascii="Times New Roman" w:eastAsia="Times New Roman" w:hAnsi="Times New Roman"/>
          <w:iCs/>
          <w:noProof/>
          <w:sz w:val="24"/>
          <w:szCs w:val="24"/>
          <w:lang w:eastAsia="ro-RO"/>
        </w:rPr>
        <w:t>Două concepte de libertate”</w:t>
      </w:r>
      <w:r w:rsidRPr="002F5660">
        <w:rPr>
          <w:rFonts w:ascii="Times New Roman" w:eastAsia="Times New Roman" w:hAnsi="Times New Roman"/>
          <w:noProof/>
          <w:sz w:val="24"/>
          <w:szCs w:val="24"/>
          <w:lang w:eastAsia="ro-RO"/>
        </w:rPr>
        <w:t xml:space="preserve">, în Berlin, Isaiah. </w:t>
      </w:r>
      <w:r w:rsidRPr="002F5660">
        <w:rPr>
          <w:rFonts w:ascii="Times New Roman" w:eastAsia="Times New Roman" w:hAnsi="Times New Roman"/>
          <w:i/>
          <w:noProof/>
          <w:sz w:val="24"/>
          <w:szCs w:val="24"/>
          <w:lang w:eastAsia="ro-RO"/>
        </w:rPr>
        <w:t>Cinci eseuri despre libertate</w:t>
      </w:r>
      <w:r w:rsidRPr="002F5660">
        <w:rPr>
          <w:rFonts w:ascii="Times New Roman" w:eastAsia="Times New Roman" w:hAnsi="Times New Roman"/>
          <w:noProof/>
          <w:sz w:val="24"/>
          <w:szCs w:val="24"/>
          <w:lang w:eastAsia="ro-RO"/>
        </w:rPr>
        <w:t xml:space="preserve"> (trad. Laurenţiu Ştefan Scalat). Bucureşti: Humanitas. pp. 242-261.</w:t>
      </w:r>
    </w:p>
    <w:p w14:paraId="43CEA705" w14:textId="77777777" w:rsidR="002F5660" w:rsidRPr="002F5660" w:rsidRDefault="002F5660" w:rsidP="002F5660">
      <w:pPr>
        <w:spacing w:after="0" w:line="240" w:lineRule="auto"/>
        <w:ind w:firstLine="709"/>
        <w:jc w:val="both"/>
        <w:rPr>
          <w:rFonts w:ascii="Times New Roman" w:eastAsia="Times New Roman" w:hAnsi="Times New Roman"/>
          <w:noProof/>
          <w:sz w:val="24"/>
          <w:szCs w:val="24"/>
          <w:lang w:eastAsia="ro-RO"/>
        </w:rPr>
      </w:pPr>
      <w:r w:rsidRPr="002F5660">
        <w:rPr>
          <w:rFonts w:ascii="Times New Roman" w:eastAsia="Times New Roman" w:hAnsi="Times New Roman"/>
          <w:bCs/>
          <w:noProof/>
          <w:sz w:val="24"/>
          <w:szCs w:val="24"/>
          <w:lang w:eastAsia="ro-RO"/>
        </w:rPr>
        <w:t xml:space="preserve">Taylor, Charles. 1997. “What’s Wrong with Negative Liberty?” în Goodin, Robert. E, Pettit, Phillip, </w:t>
      </w:r>
      <w:r w:rsidRPr="002F5660">
        <w:rPr>
          <w:rFonts w:ascii="Times New Roman" w:eastAsia="Times New Roman" w:hAnsi="Times New Roman"/>
          <w:bCs/>
          <w:i/>
          <w:iCs/>
          <w:noProof/>
          <w:sz w:val="24"/>
          <w:szCs w:val="24"/>
          <w:lang w:eastAsia="ro-RO"/>
        </w:rPr>
        <w:t>Contemporary Political Philosophy: an Anthology</w:t>
      </w:r>
      <w:r w:rsidRPr="002F5660">
        <w:rPr>
          <w:rFonts w:ascii="Times New Roman" w:eastAsia="Times New Roman" w:hAnsi="Times New Roman"/>
          <w:bCs/>
          <w:noProof/>
          <w:sz w:val="24"/>
          <w:szCs w:val="24"/>
          <w:lang w:eastAsia="ro-RO"/>
        </w:rPr>
        <w:t xml:space="preserve">.  </w:t>
      </w:r>
      <w:r w:rsidRPr="002F5660">
        <w:rPr>
          <w:rFonts w:ascii="Times New Roman" w:eastAsia="Times New Roman" w:hAnsi="Times New Roman"/>
          <w:noProof/>
          <w:sz w:val="24"/>
          <w:szCs w:val="24"/>
          <w:lang w:eastAsia="ro-RO"/>
        </w:rPr>
        <w:t xml:space="preserve">Malden-Oxford: Blackwell. </w:t>
      </w:r>
      <w:r w:rsidRPr="002F5660">
        <w:rPr>
          <w:rFonts w:ascii="Times New Roman" w:eastAsia="Times New Roman" w:hAnsi="Times New Roman"/>
          <w:bCs/>
          <w:noProof/>
          <w:sz w:val="24"/>
          <w:szCs w:val="24"/>
          <w:lang w:eastAsia="ro-RO"/>
        </w:rPr>
        <w:t>pp. 418-426.</w:t>
      </w:r>
    </w:p>
    <w:p w14:paraId="69EA55F6" w14:textId="77777777" w:rsidR="002F5660" w:rsidRPr="002F5660" w:rsidRDefault="002F5660" w:rsidP="002F5660">
      <w:pPr>
        <w:spacing w:after="0" w:line="240" w:lineRule="auto"/>
        <w:ind w:firstLine="709"/>
        <w:jc w:val="both"/>
        <w:rPr>
          <w:rFonts w:ascii="Times New Roman" w:eastAsia="Times New Roman" w:hAnsi="Times New Roman"/>
          <w:noProof/>
          <w:sz w:val="24"/>
          <w:szCs w:val="24"/>
          <w:lang w:eastAsia="ro-RO"/>
        </w:rPr>
      </w:pPr>
    </w:p>
    <w:p w14:paraId="5DF0B4D4" w14:textId="77777777" w:rsidR="002F5660" w:rsidRPr="002F5660" w:rsidRDefault="002F5660" w:rsidP="002F5660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noProof/>
          <w:sz w:val="24"/>
          <w:szCs w:val="24"/>
          <w:lang w:eastAsia="ro-RO"/>
        </w:rPr>
      </w:pPr>
      <w:r w:rsidRPr="002F5660">
        <w:rPr>
          <w:rFonts w:ascii="Times New Roman" w:eastAsia="Times New Roman" w:hAnsi="Times New Roman"/>
          <w:b/>
          <w:noProof/>
          <w:sz w:val="24"/>
          <w:szCs w:val="24"/>
          <w:lang w:eastAsia="ro-RO"/>
        </w:rPr>
        <w:t>11. Autoritate şi legitimitate democratică. Justificări normative ale democraţiei.</w:t>
      </w:r>
    </w:p>
    <w:p w14:paraId="76560985" w14:textId="77777777" w:rsidR="002F5660" w:rsidRPr="002F5660" w:rsidRDefault="002F5660" w:rsidP="002F5660">
      <w:pPr>
        <w:spacing w:after="0" w:line="240" w:lineRule="auto"/>
        <w:ind w:firstLine="709"/>
        <w:jc w:val="both"/>
        <w:rPr>
          <w:rFonts w:ascii="Times New Roman" w:eastAsia="Times New Roman" w:hAnsi="Times New Roman"/>
          <w:noProof/>
          <w:sz w:val="24"/>
          <w:szCs w:val="24"/>
          <w:lang w:val="en-US" w:eastAsia="ro-RO"/>
        </w:rPr>
      </w:pPr>
      <w:r w:rsidRPr="002F5660">
        <w:rPr>
          <w:rFonts w:ascii="Times New Roman" w:eastAsia="Times New Roman" w:hAnsi="Times New Roman"/>
          <w:noProof/>
          <w:sz w:val="24"/>
          <w:szCs w:val="24"/>
          <w:lang w:eastAsia="ro-RO"/>
        </w:rPr>
        <w:lastRenderedPageBreak/>
        <w:t xml:space="preserve">*Christiano, Thomas. 2002. „Democracy as equality”, in </w:t>
      </w:r>
      <w:r w:rsidRPr="002F5660">
        <w:rPr>
          <w:rFonts w:ascii="Times New Roman" w:eastAsia="Times New Roman" w:hAnsi="Times New Roman"/>
          <w:i/>
          <w:noProof/>
          <w:sz w:val="24"/>
          <w:szCs w:val="24"/>
          <w:lang w:eastAsia="ro-RO"/>
        </w:rPr>
        <w:t xml:space="preserve">Democracy, </w:t>
      </w:r>
      <w:r w:rsidRPr="002F5660">
        <w:rPr>
          <w:rFonts w:ascii="Times New Roman" w:eastAsia="Times New Roman" w:hAnsi="Times New Roman"/>
          <w:noProof/>
          <w:sz w:val="24"/>
          <w:szCs w:val="24"/>
          <w:lang w:eastAsia="ro-RO"/>
        </w:rPr>
        <w:t>Estlund, David (ed.), Oxford: Blackwell, pp. 31-51.</w:t>
      </w:r>
    </w:p>
    <w:p w14:paraId="5DB831B8" w14:textId="77777777" w:rsidR="002F5660" w:rsidRPr="002F5660" w:rsidRDefault="002F5660" w:rsidP="002F5660">
      <w:pPr>
        <w:spacing w:after="0" w:line="240" w:lineRule="auto"/>
        <w:ind w:firstLine="709"/>
        <w:jc w:val="both"/>
        <w:rPr>
          <w:rFonts w:ascii="Times New Roman" w:eastAsia="Times New Roman" w:hAnsi="Times New Roman"/>
          <w:noProof/>
          <w:sz w:val="24"/>
          <w:szCs w:val="24"/>
          <w:lang w:eastAsia="ro-RO"/>
        </w:rPr>
      </w:pPr>
      <w:r w:rsidRPr="002F5660">
        <w:rPr>
          <w:rFonts w:ascii="Times New Roman" w:eastAsia="Times New Roman" w:hAnsi="Times New Roman"/>
          <w:noProof/>
          <w:sz w:val="24"/>
          <w:szCs w:val="24"/>
          <w:lang w:eastAsia="ro-RO"/>
        </w:rPr>
        <w:t xml:space="preserve">Arneson, Richard. 2009. „The Supposed Right to a Democratic Say” în Christiano, Thomas, Christman, John (eds.). </w:t>
      </w:r>
      <w:r w:rsidRPr="002F5660">
        <w:rPr>
          <w:rFonts w:ascii="Times New Roman" w:eastAsia="Times New Roman" w:hAnsi="Times New Roman"/>
          <w:i/>
          <w:noProof/>
          <w:sz w:val="24"/>
          <w:szCs w:val="24"/>
          <w:lang w:eastAsia="ro-RO"/>
        </w:rPr>
        <w:t>Contemporary Debates in Political Philosophy</w:t>
      </w:r>
      <w:r w:rsidRPr="002F5660">
        <w:rPr>
          <w:rFonts w:ascii="Times New Roman" w:eastAsia="Times New Roman" w:hAnsi="Times New Roman"/>
          <w:noProof/>
          <w:sz w:val="24"/>
          <w:szCs w:val="24"/>
          <w:lang w:eastAsia="ro-RO"/>
        </w:rPr>
        <w:t>. Malden – Oxford: Wiley-Blackwell. pp. 197-212.</w:t>
      </w:r>
    </w:p>
    <w:p w14:paraId="7E584A2A" w14:textId="77777777" w:rsidR="002F5660" w:rsidRPr="002F5660" w:rsidRDefault="002F5660" w:rsidP="002F5660">
      <w:pPr>
        <w:spacing w:after="0" w:line="240" w:lineRule="auto"/>
        <w:ind w:firstLine="709"/>
        <w:jc w:val="both"/>
        <w:rPr>
          <w:rFonts w:ascii="Times New Roman" w:eastAsia="Times New Roman" w:hAnsi="Times New Roman"/>
          <w:noProof/>
          <w:sz w:val="24"/>
          <w:szCs w:val="24"/>
          <w:lang w:eastAsia="ro-RO"/>
        </w:rPr>
      </w:pPr>
      <w:r w:rsidRPr="002F5660">
        <w:rPr>
          <w:rFonts w:ascii="Times New Roman" w:eastAsia="Times New Roman" w:hAnsi="Times New Roman"/>
          <w:noProof/>
          <w:sz w:val="24"/>
          <w:szCs w:val="24"/>
          <w:lang w:eastAsia="ro-RO"/>
        </w:rPr>
        <w:t xml:space="preserve">Anderson, Elisabeth. 2009. „Democracy: Instrumental vs. Non.Instrumental Values” în Christiano, Thomas, Christman, John (eds.). </w:t>
      </w:r>
      <w:r w:rsidRPr="002F5660">
        <w:rPr>
          <w:rFonts w:ascii="Times New Roman" w:eastAsia="Times New Roman" w:hAnsi="Times New Roman"/>
          <w:i/>
          <w:noProof/>
          <w:sz w:val="24"/>
          <w:szCs w:val="24"/>
          <w:lang w:eastAsia="ro-RO"/>
        </w:rPr>
        <w:t>Contemporary Debates in Political Philosophy</w:t>
      </w:r>
      <w:r w:rsidRPr="002F5660">
        <w:rPr>
          <w:rFonts w:ascii="Times New Roman" w:eastAsia="Times New Roman" w:hAnsi="Times New Roman"/>
          <w:noProof/>
          <w:sz w:val="24"/>
          <w:szCs w:val="24"/>
          <w:lang w:eastAsia="ro-RO"/>
        </w:rPr>
        <w:t>. Malden – Oxford: Wiley-Blackwell. pp. 213-227.</w:t>
      </w:r>
    </w:p>
    <w:p w14:paraId="1C2223CC" w14:textId="77777777" w:rsidR="002F5660" w:rsidRPr="002F5660" w:rsidRDefault="002F5660" w:rsidP="002F5660">
      <w:pPr>
        <w:spacing w:after="0" w:line="240" w:lineRule="auto"/>
        <w:ind w:firstLine="709"/>
        <w:jc w:val="both"/>
        <w:rPr>
          <w:rFonts w:ascii="Times New Roman" w:eastAsia="Times New Roman" w:hAnsi="Times New Roman"/>
          <w:noProof/>
          <w:sz w:val="24"/>
          <w:szCs w:val="24"/>
          <w:lang w:eastAsia="ro-RO"/>
        </w:rPr>
      </w:pPr>
      <w:r w:rsidRPr="002F5660">
        <w:rPr>
          <w:rFonts w:ascii="Times New Roman" w:eastAsia="Times New Roman" w:hAnsi="Times New Roman"/>
          <w:bCs/>
          <w:noProof/>
          <w:sz w:val="24"/>
          <w:szCs w:val="24"/>
          <w:lang w:eastAsia="ro-RO"/>
        </w:rPr>
        <w:t xml:space="preserve">Habermas, Jurgen. 1996. „Three Normative Models of Democracy” în Benhabib, Seyla (ed.). </w:t>
      </w:r>
      <w:r w:rsidRPr="002F5660">
        <w:rPr>
          <w:rFonts w:ascii="Times New Roman" w:eastAsia="Times New Roman" w:hAnsi="Times New Roman"/>
          <w:bCs/>
          <w:i/>
          <w:noProof/>
          <w:sz w:val="24"/>
          <w:szCs w:val="24"/>
          <w:lang w:eastAsia="ro-RO"/>
        </w:rPr>
        <w:t>Democracy and Difference. Contesting the Boundaries of the Political</w:t>
      </w:r>
      <w:r w:rsidRPr="002F5660">
        <w:rPr>
          <w:rFonts w:ascii="Times New Roman" w:eastAsia="Times New Roman" w:hAnsi="Times New Roman"/>
          <w:bCs/>
          <w:noProof/>
          <w:sz w:val="24"/>
          <w:szCs w:val="24"/>
          <w:lang w:eastAsia="ro-RO"/>
        </w:rPr>
        <w:t>. Princeton University Press. pp. 21-30.</w:t>
      </w:r>
    </w:p>
    <w:p w14:paraId="64C40A5F" w14:textId="77777777" w:rsidR="002F5660" w:rsidRPr="002F5660" w:rsidRDefault="002F5660" w:rsidP="002F5660">
      <w:pPr>
        <w:spacing w:after="0" w:line="240" w:lineRule="auto"/>
        <w:ind w:firstLine="709"/>
        <w:jc w:val="both"/>
        <w:rPr>
          <w:rFonts w:ascii="Times New Roman" w:eastAsia="Times New Roman" w:hAnsi="Times New Roman"/>
          <w:noProof/>
          <w:sz w:val="24"/>
          <w:szCs w:val="24"/>
          <w:lang w:eastAsia="ro-RO"/>
        </w:rPr>
      </w:pPr>
    </w:p>
    <w:p w14:paraId="4FCEC05E" w14:textId="77777777" w:rsidR="002F5660" w:rsidRPr="002F5660" w:rsidRDefault="002F5660" w:rsidP="002F5660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noProof/>
          <w:sz w:val="24"/>
          <w:szCs w:val="24"/>
          <w:lang w:eastAsia="ro-RO"/>
        </w:rPr>
      </w:pPr>
      <w:r w:rsidRPr="002F5660">
        <w:rPr>
          <w:rFonts w:ascii="Times New Roman" w:eastAsia="Times New Roman" w:hAnsi="Times New Roman"/>
          <w:b/>
          <w:noProof/>
          <w:sz w:val="24"/>
          <w:szCs w:val="24"/>
          <w:lang w:eastAsia="ro-RO"/>
        </w:rPr>
        <w:t>12. Drepturile omului</w:t>
      </w:r>
    </w:p>
    <w:p w14:paraId="49B6B887" w14:textId="77777777" w:rsidR="002F5660" w:rsidRPr="002F5660" w:rsidRDefault="002F5660" w:rsidP="002F5660">
      <w:pPr>
        <w:spacing w:after="0" w:line="240" w:lineRule="auto"/>
        <w:ind w:firstLine="709"/>
        <w:jc w:val="both"/>
        <w:rPr>
          <w:rFonts w:ascii="Times New Roman" w:eastAsia="Times New Roman" w:hAnsi="Times New Roman"/>
          <w:noProof/>
          <w:sz w:val="24"/>
          <w:szCs w:val="24"/>
          <w:lang w:eastAsia="ro-RO"/>
        </w:rPr>
      </w:pPr>
      <w:r w:rsidRPr="002F5660">
        <w:rPr>
          <w:rFonts w:ascii="Times New Roman" w:eastAsia="Times New Roman" w:hAnsi="Times New Roman"/>
          <w:noProof/>
          <w:sz w:val="24"/>
          <w:szCs w:val="24"/>
          <w:lang w:eastAsia="ro-RO"/>
        </w:rPr>
        <w:t xml:space="preserve">*Nickel, James W. 2009. „A Defense of Welfare Rights as Human Rights” în Christiano, Thomas, Christman, John (eds.). </w:t>
      </w:r>
      <w:r w:rsidRPr="002F5660">
        <w:rPr>
          <w:rFonts w:ascii="Times New Roman" w:eastAsia="Times New Roman" w:hAnsi="Times New Roman"/>
          <w:i/>
          <w:noProof/>
          <w:sz w:val="24"/>
          <w:szCs w:val="24"/>
          <w:lang w:eastAsia="ro-RO"/>
        </w:rPr>
        <w:t>Contemporary Debates in Political Philosophy</w:t>
      </w:r>
      <w:r w:rsidRPr="002F5660">
        <w:rPr>
          <w:rFonts w:ascii="Times New Roman" w:eastAsia="Times New Roman" w:hAnsi="Times New Roman"/>
          <w:noProof/>
          <w:sz w:val="24"/>
          <w:szCs w:val="24"/>
          <w:lang w:eastAsia="ro-RO"/>
        </w:rPr>
        <w:t>. Malden – Oxford: Wiley-Blackwell. pp. 437-456.</w:t>
      </w:r>
    </w:p>
    <w:p w14:paraId="01D1FFD8" w14:textId="77777777" w:rsidR="002F5660" w:rsidRPr="002F5660" w:rsidRDefault="002F5660" w:rsidP="002F5660">
      <w:pPr>
        <w:spacing w:after="0" w:line="240" w:lineRule="auto"/>
        <w:ind w:firstLine="709"/>
        <w:jc w:val="both"/>
        <w:rPr>
          <w:rFonts w:ascii="Times New Roman" w:eastAsia="Times New Roman" w:hAnsi="Times New Roman"/>
          <w:noProof/>
          <w:sz w:val="24"/>
          <w:szCs w:val="24"/>
          <w:lang w:eastAsia="ro-RO"/>
        </w:rPr>
      </w:pPr>
      <w:r w:rsidRPr="002F5660">
        <w:rPr>
          <w:rFonts w:ascii="Times New Roman" w:eastAsia="Times New Roman" w:hAnsi="Times New Roman"/>
          <w:noProof/>
          <w:sz w:val="24"/>
          <w:szCs w:val="24"/>
          <w:lang w:eastAsia="ro-RO"/>
        </w:rPr>
        <w:t xml:space="preserve">O’Neill, Onora. 2009. „The Dark Side of Human Rights” în Christiano, Thomas, Christman, John (eds.). </w:t>
      </w:r>
      <w:r w:rsidRPr="002F5660">
        <w:rPr>
          <w:rFonts w:ascii="Times New Roman" w:eastAsia="Times New Roman" w:hAnsi="Times New Roman"/>
          <w:i/>
          <w:noProof/>
          <w:sz w:val="24"/>
          <w:szCs w:val="24"/>
          <w:lang w:eastAsia="ro-RO"/>
        </w:rPr>
        <w:t>Contemporary Debates in Political Philosophy</w:t>
      </w:r>
      <w:r w:rsidRPr="002F5660">
        <w:rPr>
          <w:rFonts w:ascii="Times New Roman" w:eastAsia="Times New Roman" w:hAnsi="Times New Roman"/>
          <w:noProof/>
          <w:sz w:val="24"/>
          <w:szCs w:val="24"/>
          <w:lang w:eastAsia="ro-RO"/>
        </w:rPr>
        <w:t>. Malden – Oxford: Wiley-Blackwell. pp. 425-436.</w:t>
      </w:r>
    </w:p>
    <w:p w14:paraId="7050AB0D" w14:textId="77777777" w:rsidR="002F5660" w:rsidRPr="002F5660" w:rsidRDefault="002F5660" w:rsidP="002F5660">
      <w:pPr>
        <w:spacing w:after="0" w:line="240" w:lineRule="auto"/>
        <w:ind w:firstLine="709"/>
        <w:jc w:val="both"/>
        <w:rPr>
          <w:rFonts w:ascii="Times New Roman" w:eastAsia="Times New Roman" w:hAnsi="Times New Roman"/>
          <w:noProof/>
          <w:sz w:val="24"/>
          <w:szCs w:val="24"/>
          <w:lang w:eastAsia="ro-RO"/>
        </w:rPr>
      </w:pPr>
    </w:p>
    <w:p w14:paraId="61BF0AA8" w14:textId="77777777" w:rsidR="002F5660" w:rsidRPr="002F5660" w:rsidRDefault="002F5660" w:rsidP="002F5660">
      <w:pPr>
        <w:spacing w:after="0" w:line="240" w:lineRule="auto"/>
        <w:ind w:firstLine="709"/>
        <w:jc w:val="both"/>
        <w:rPr>
          <w:rFonts w:ascii="Times New Roman" w:eastAsia="Times New Roman" w:hAnsi="Times New Roman"/>
          <w:noProof/>
          <w:sz w:val="24"/>
          <w:szCs w:val="24"/>
          <w:lang w:eastAsia="ro-RO"/>
        </w:rPr>
      </w:pPr>
    </w:p>
    <w:p w14:paraId="7908C664" w14:textId="77777777" w:rsidR="002F5660" w:rsidRPr="002F5660" w:rsidRDefault="002F5660" w:rsidP="00CC0CB6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noProof/>
          <w:sz w:val="24"/>
          <w:szCs w:val="24"/>
          <w:lang w:eastAsia="ro-RO"/>
        </w:rPr>
      </w:pPr>
      <w:r w:rsidRPr="002F5660">
        <w:rPr>
          <w:rFonts w:ascii="Times New Roman" w:eastAsia="Times New Roman" w:hAnsi="Times New Roman"/>
          <w:b/>
          <w:noProof/>
          <w:sz w:val="24"/>
          <w:szCs w:val="24"/>
          <w:lang w:eastAsia="ro-RO"/>
        </w:rPr>
        <w:t>III. Dezbateri actuale</w:t>
      </w:r>
    </w:p>
    <w:p w14:paraId="60AFD1BA" w14:textId="77777777" w:rsidR="002F5660" w:rsidRPr="002F5660" w:rsidRDefault="002F5660" w:rsidP="002F5660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noProof/>
          <w:sz w:val="24"/>
          <w:szCs w:val="24"/>
          <w:lang w:eastAsia="ro-RO"/>
        </w:rPr>
      </w:pPr>
    </w:p>
    <w:p w14:paraId="540DBFE2" w14:textId="77777777" w:rsidR="002F5660" w:rsidRPr="002F5660" w:rsidRDefault="002F5660" w:rsidP="002F5660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noProof/>
          <w:sz w:val="24"/>
          <w:szCs w:val="24"/>
          <w:lang w:eastAsia="ro-RO"/>
        </w:rPr>
      </w:pPr>
      <w:r w:rsidRPr="002F5660">
        <w:rPr>
          <w:rFonts w:ascii="Times New Roman" w:eastAsia="Times New Roman" w:hAnsi="Times New Roman"/>
          <w:b/>
          <w:noProof/>
          <w:sz w:val="24"/>
          <w:szCs w:val="24"/>
          <w:lang w:eastAsia="ro-RO"/>
        </w:rPr>
        <w:t>13. Minorităţi etnice, culturale, religioase. Problema drepturilor de grup</w:t>
      </w:r>
    </w:p>
    <w:p w14:paraId="2E872FD9" w14:textId="77777777" w:rsidR="002F5660" w:rsidRPr="002F5660" w:rsidRDefault="002F5660" w:rsidP="002F5660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noProof/>
          <w:sz w:val="24"/>
          <w:szCs w:val="24"/>
          <w:lang w:eastAsia="ro-RO"/>
        </w:rPr>
      </w:pPr>
    </w:p>
    <w:p w14:paraId="13435D25" w14:textId="77777777" w:rsidR="002F5660" w:rsidRPr="002F5660" w:rsidRDefault="002F5660" w:rsidP="002F5660">
      <w:pPr>
        <w:spacing w:after="0" w:line="240" w:lineRule="auto"/>
        <w:ind w:firstLine="709"/>
        <w:jc w:val="both"/>
        <w:rPr>
          <w:rFonts w:ascii="Times New Roman" w:eastAsia="Times New Roman" w:hAnsi="Times New Roman"/>
          <w:noProof/>
          <w:sz w:val="24"/>
          <w:szCs w:val="24"/>
          <w:lang w:eastAsia="ro-RO"/>
        </w:rPr>
      </w:pPr>
      <w:r w:rsidRPr="002F5660">
        <w:rPr>
          <w:rFonts w:ascii="Times New Roman" w:eastAsia="Times New Roman" w:hAnsi="Times New Roman"/>
          <w:noProof/>
          <w:sz w:val="24"/>
          <w:szCs w:val="24"/>
          <w:lang w:eastAsia="ro-RO"/>
        </w:rPr>
        <w:t xml:space="preserve">*Kymlicka, Will. 1995. </w:t>
      </w:r>
      <w:r w:rsidRPr="002F5660">
        <w:rPr>
          <w:rFonts w:ascii="Times New Roman" w:eastAsia="Times New Roman" w:hAnsi="Times New Roman"/>
          <w:i/>
          <w:noProof/>
          <w:sz w:val="24"/>
          <w:szCs w:val="24"/>
          <w:lang w:eastAsia="ro-RO"/>
        </w:rPr>
        <w:t xml:space="preserve">Multicultural citizenship. A liberal theory of minority rights. </w:t>
      </w:r>
      <w:r w:rsidRPr="002F5660">
        <w:rPr>
          <w:rFonts w:ascii="Times New Roman" w:eastAsia="Times New Roman" w:hAnsi="Times New Roman"/>
          <w:noProof/>
          <w:sz w:val="24"/>
          <w:szCs w:val="24"/>
          <w:lang w:eastAsia="ro-RO"/>
        </w:rPr>
        <w:t>New York-Oxford University Press. pp.34-48; 75-106.</w:t>
      </w:r>
    </w:p>
    <w:p w14:paraId="1A590898" w14:textId="77777777" w:rsidR="002F5660" w:rsidRPr="002F5660" w:rsidRDefault="002F5660" w:rsidP="002F5660">
      <w:pPr>
        <w:spacing w:after="0" w:line="240" w:lineRule="auto"/>
        <w:ind w:firstLine="709"/>
        <w:jc w:val="both"/>
        <w:rPr>
          <w:rFonts w:ascii="Times New Roman" w:eastAsia="Times New Roman" w:hAnsi="Times New Roman"/>
          <w:noProof/>
          <w:sz w:val="24"/>
          <w:szCs w:val="24"/>
          <w:lang w:eastAsia="ro-RO"/>
        </w:rPr>
      </w:pPr>
      <w:r w:rsidRPr="002F5660">
        <w:rPr>
          <w:rFonts w:ascii="Times New Roman" w:eastAsia="Times New Roman" w:hAnsi="Times New Roman"/>
          <w:noProof/>
          <w:sz w:val="24"/>
          <w:szCs w:val="24"/>
          <w:lang w:eastAsia="ro-RO"/>
        </w:rPr>
        <w:t xml:space="preserve">Barry, Brian. 2003. „Theories of Group Rights” în Matravers, Derek, Pike, Jon (eds.). </w:t>
      </w:r>
      <w:r w:rsidRPr="002F5660">
        <w:rPr>
          <w:rFonts w:ascii="Times New Roman" w:eastAsia="Times New Roman" w:hAnsi="Times New Roman"/>
          <w:i/>
          <w:noProof/>
          <w:sz w:val="24"/>
          <w:szCs w:val="24"/>
          <w:lang w:eastAsia="ro-RO"/>
        </w:rPr>
        <w:t>Debates in Contemporary Political Philosophy. An Anthology</w:t>
      </w:r>
      <w:r w:rsidRPr="002F5660">
        <w:rPr>
          <w:rFonts w:ascii="Times New Roman" w:eastAsia="Times New Roman" w:hAnsi="Times New Roman"/>
          <w:noProof/>
          <w:sz w:val="24"/>
          <w:szCs w:val="24"/>
          <w:lang w:eastAsia="ro-RO"/>
        </w:rPr>
        <w:t>. London-New York: Routledge. pp. 248-263.</w:t>
      </w:r>
    </w:p>
    <w:p w14:paraId="64AB72E1" w14:textId="77777777" w:rsidR="002F5660" w:rsidRPr="002F5660" w:rsidRDefault="002F5660" w:rsidP="002F5660">
      <w:pPr>
        <w:spacing w:after="0" w:line="240" w:lineRule="auto"/>
        <w:ind w:firstLine="709"/>
        <w:jc w:val="both"/>
        <w:rPr>
          <w:rFonts w:ascii="Times New Roman" w:eastAsia="Times New Roman" w:hAnsi="Times New Roman"/>
          <w:noProof/>
          <w:sz w:val="24"/>
          <w:szCs w:val="24"/>
          <w:lang w:eastAsia="ro-RO"/>
        </w:rPr>
      </w:pPr>
      <w:r w:rsidRPr="002F5660">
        <w:rPr>
          <w:rFonts w:ascii="Times New Roman" w:eastAsia="Times New Roman" w:hAnsi="Times New Roman"/>
          <w:noProof/>
          <w:sz w:val="24"/>
          <w:szCs w:val="24"/>
          <w:lang w:eastAsia="ro-RO"/>
        </w:rPr>
        <w:t xml:space="preserve">Parekh, Bhikhu. 2003. „Contemporary liberal responses to diversity” în Matravers, Derek, Pike, Jon (eds.). </w:t>
      </w:r>
      <w:r w:rsidRPr="002F5660">
        <w:rPr>
          <w:rFonts w:ascii="Times New Roman" w:eastAsia="Times New Roman" w:hAnsi="Times New Roman"/>
          <w:i/>
          <w:noProof/>
          <w:sz w:val="24"/>
          <w:szCs w:val="24"/>
          <w:lang w:eastAsia="ro-RO"/>
        </w:rPr>
        <w:t>Debates in Contemporary Political Philosophy. An Anthology</w:t>
      </w:r>
      <w:r w:rsidRPr="002F5660">
        <w:rPr>
          <w:rFonts w:ascii="Times New Roman" w:eastAsia="Times New Roman" w:hAnsi="Times New Roman"/>
          <w:noProof/>
          <w:sz w:val="24"/>
          <w:szCs w:val="24"/>
          <w:lang w:eastAsia="ro-RO"/>
        </w:rPr>
        <w:t>. London-New York: Routledge. pp. 239-247.</w:t>
      </w:r>
    </w:p>
    <w:p w14:paraId="2062FC67" w14:textId="77777777" w:rsidR="002F5660" w:rsidRPr="002F5660" w:rsidRDefault="002F5660" w:rsidP="002F5660">
      <w:pPr>
        <w:spacing w:after="0" w:line="240" w:lineRule="auto"/>
        <w:ind w:firstLine="709"/>
        <w:jc w:val="both"/>
        <w:rPr>
          <w:rFonts w:ascii="Times New Roman" w:eastAsia="Times New Roman" w:hAnsi="Times New Roman"/>
          <w:noProof/>
          <w:sz w:val="24"/>
          <w:szCs w:val="24"/>
          <w:lang w:eastAsia="ro-RO"/>
        </w:rPr>
      </w:pPr>
    </w:p>
    <w:p w14:paraId="1079CD05" w14:textId="77777777" w:rsidR="002F5660" w:rsidRPr="002F5660" w:rsidRDefault="002F5660" w:rsidP="002F5660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noProof/>
          <w:sz w:val="24"/>
          <w:szCs w:val="24"/>
          <w:lang w:eastAsia="ro-RO"/>
        </w:rPr>
      </w:pPr>
      <w:r w:rsidRPr="002F5660">
        <w:rPr>
          <w:rFonts w:ascii="Times New Roman" w:eastAsia="Times New Roman" w:hAnsi="Times New Roman"/>
          <w:b/>
          <w:noProof/>
          <w:sz w:val="24"/>
          <w:szCs w:val="24"/>
          <w:lang w:eastAsia="ro-RO"/>
        </w:rPr>
        <w:t xml:space="preserve">14. Nesupunerea civică. Problema limitelor autorităţii politice. </w:t>
      </w:r>
    </w:p>
    <w:p w14:paraId="2BBAE4E0" w14:textId="77777777" w:rsidR="002F5660" w:rsidRPr="002F5660" w:rsidRDefault="002F5660" w:rsidP="002F5660">
      <w:pPr>
        <w:spacing w:after="0" w:line="240" w:lineRule="auto"/>
        <w:ind w:firstLine="709"/>
        <w:jc w:val="both"/>
        <w:rPr>
          <w:rFonts w:ascii="Times New Roman" w:eastAsia="Times New Roman" w:hAnsi="Times New Roman"/>
          <w:noProof/>
          <w:sz w:val="24"/>
          <w:szCs w:val="24"/>
          <w:lang w:eastAsia="ro-RO"/>
        </w:rPr>
      </w:pPr>
      <w:r w:rsidRPr="002F5660">
        <w:rPr>
          <w:rFonts w:ascii="Times New Roman" w:eastAsia="Times New Roman" w:hAnsi="Times New Roman"/>
          <w:noProof/>
          <w:sz w:val="24"/>
          <w:szCs w:val="24"/>
          <w:lang w:eastAsia="ro-RO"/>
        </w:rPr>
        <w:t xml:space="preserve">*Rawls, John. [1969]2000 “The Justification of Civil Disobedience”, în Rawls, John. </w:t>
      </w:r>
      <w:r w:rsidRPr="002F5660">
        <w:rPr>
          <w:rFonts w:ascii="Times New Roman" w:eastAsia="Times New Roman" w:hAnsi="Times New Roman"/>
          <w:i/>
          <w:noProof/>
          <w:sz w:val="24"/>
          <w:szCs w:val="24"/>
          <w:lang w:eastAsia="ro-RO"/>
        </w:rPr>
        <w:t>Collected Papers</w:t>
      </w:r>
      <w:r w:rsidRPr="002F5660">
        <w:rPr>
          <w:rFonts w:ascii="Times New Roman" w:eastAsia="Times New Roman" w:hAnsi="Times New Roman"/>
          <w:noProof/>
          <w:sz w:val="24"/>
          <w:szCs w:val="24"/>
          <w:lang w:eastAsia="ro-RO"/>
        </w:rPr>
        <w:t xml:space="preserve"> (ed. Samuel Freeman). Cambridge: Cambridge University Press. pp. 176-189</w:t>
      </w:r>
    </w:p>
    <w:p w14:paraId="3BEB37B9" w14:textId="77777777" w:rsidR="002F5660" w:rsidRPr="002F5660" w:rsidRDefault="002F5660" w:rsidP="002F5660">
      <w:pPr>
        <w:spacing w:after="0" w:line="240" w:lineRule="auto"/>
        <w:ind w:firstLine="709"/>
        <w:jc w:val="both"/>
        <w:rPr>
          <w:rFonts w:ascii="Times New Roman" w:eastAsia="Times New Roman" w:hAnsi="Times New Roman"/>
          <w:iCs/>
          <w:noProof/>
          <w:sz w:val="24"/>
          <w:szCs w:val="24"/>
          <w:lang w:eastAsia="ro-RO"/>
        </w:rPr>
      </w:pPr>
      <w:r w:rsidRPr="002F5660">
        <w:rPr>
          <w:rFonts w:ascii="Times New Roman" w:eastAsia="Times New Roman" w:hAnsi="Times New Roman"/>
          <w:bCs/>
          <w:noProof/>
          <w:sz w:val="24"/>
          <w:szCs w:val="24"/>
          <w:lang w:eastAsia="ro-RO"/>
        </w:rPr>
        <w:t>*</w:t>
      </w:r>
      <w:r w:rsidRPr="002F5660">
        <w:rPr>
          <w:rFonts w:ascii="Times New Roman" w:eastAsia="Times New Roman" w:hAnsi="Times New Roman"/>
          <w:noProof/>
          <w:sz w:val="24"/>
          <w:szCs w:val="24"/>
          <w:lang w:eastAsia="ro-RO"/>
        </w:rPr>
        <w:t xml:space="preserve">Arendt, Hannah. 1999. „Nesupunerea civică” în </w:t>
      </w:r>
      <w:r w:rsidRPr="002F5660">
        <w:rPr>
          <w:rFonts w:ascii="Times New Roman" w:eastAsia="Times New Roman" w:hAnsi="Times New Roman"/>
          <w:i/>
          <w:iCs/>
          <w:noProof/>
          <w:sz w:val="24"/>
          <w:szCs w:val="24"/>
          <w:lang w:eastAsia="ro-RO"/>
        </w:rPr>
        <w:t xml:space="preserve">Crizele republicii. </w:t>
      </w:r>
      <w:r w:rsidRPr="002F5660">
        <w:rPr>
          <w:rFonts w:ascii="Times New Roman" w:eastAsia="Times New Roman" w:hAnsi="Times New Roman"/>
          <w:iCs/>
          <w:noProof/>
          <w:sz w:val="24"/>
          <w:szCs w:val="24"/>
          <w:lang w:eastAsia="ro-RO"/>
        </w:rPr>
        <w:t>Bucureşti: Humanitas. pp. 75-107</w:t>
      </w:r>
    </w:p>
    <w:p w14:paraId="49C57F96" w14:textId="77777777" w:rsidR="002F5660" w:rsidRPr="002F5660" w:rsidRDefault="002F5660" w:rsidP="002F5660">
      <w:pPr>
        <w:spacing w:after="0" w:line="240" w:lineRule="auto"/>
        <w:ind w:firstLine="709"/>
        <w:jc w:val="both"/>
        <w:rPr>
          <w:rFonts w:ascii="Times New Roman" w:eastAsia="Times New Roman" w:hAnsi="Times New Roman"/>
          <w:noProof/>
          <w:sz w:val="24"/>
          <w:szCs w:val="24"/>
          <w:lang w:eastAsia="ro-RO"/>
        </w:rPr>
      </w:pPr>
      <w:r w:rsidRPr="002F5660">
        <w:rPr>
          <w:rFonts w:ascii="Times New Roman" w:eastAsia="Times New Roman" w:hAnsi="Times New Roman"/>
          <w:bCs/>
          <w:noProof/>
          <w:sz w:val="24"/>
          <w:szCs w:val="24"/>
          <w:lang w:eastAsia="ro-RO"/>
        </w:rPr>
        <w:t xml:space="preserve">Dworkin, Ronald. 1997. „Taking Rights Seriously” în Goodin, Robert. E, Pettit, Phillip. </w:t>
      </w:r>
      <w:r w:rsidRPr="002F5660">
        <w:rPr>
          <w:rFonts w:ascii="Times New Roman" w:eastAsia="Times New Roman" w:hAnsi="Times New Roman"/>
          <w:bCs/>
          <w:i/>
          <w:iCs/>
          <w:noProof/>
          <w:sz w:val="24"/>
          <w:szCs w:val="24"/>
          <w:lang w:eastAsia="ro-RO"/>
        </w:rPr>
        <w:t>Contemporary Political Philosophy: an Anthology</w:t>
      </w:r>
      <w:r w:rsidRPr="002F5660">
        <w:rPr>
          <w:rFonts w:ascii="Times New Roman" w:eastAsia="Times New Roman" w:hAnsi="Times New Roman"/>
          <w:bCs/>
          <w:noProof/>
          <w:sz w:val="24"/>
          <w:szCs w:val="24"/>
          <w:lang w:eastAsia="ro-RO"/>
        </w:rPr>
        <w:t xml:space="preserve">. </w:t>
      </w:r>
      <w:r w:rsidRPr="002F5660">
        <w:rPr>
          <w:rFonts w:ascii="Times New Roman" w:eastAsia="Times New Roman" w:hAnsi="Times New Roman"/>
          <w:noProof/>
          <w:sz w:val="24"/>
          <w:szCs w:val="24"/>
          <w:lang w:eastAsia="ro-RO"/>
        </w:rPr>
        <w:t>Malden – Oxford: Wiley-Blackwell.</w:t>
      </w:r>
      <w:r w:rsidRPr="002F5660">
        <w:rPr>
          <w:rFonts w:ascii="Times New Roman" w:eastAsia="Times New Roman" w:hAnsi="Times New Roman"/>
          <w:bCs/>
          <w:noProof/>
          <w:sz w:val="24"/>
          <w:szCs w:val="24"/>
          <w:lang w:eastAsia="ro-RO"/>
        </w:rPr>
        <w:t xml:space="preserve"> pp. 328-340</w:t>
      </w:r>
    </w:p>
    <w:p w14:paraId="255C81A8" w14:textId="5790D574" w:rsidR="00F21297" w:rsidRDefault="00F21297" w:rsidP="00097AD5">
      <w:pPr>
        <w:pStyle w:val="Default"/>
        <w:spacing w:line="360" w:lineRule="auto"/>
        <w:ind w:right="-567"/>
        <w:rPr>
          <w:sz w:val="23"/>
          <w:szCs w:val="23"/>
        </w:rPr>
      </w:pPr>
    </w:p>
    <w:p w14:paraId="6A59B8DA" w14:textId="77777777" w:rsidR="002F5660" w:rsidRDefault="002F5660" w:rsidP="00097AD5">
      <w:pPr>
        <w:pStyle w:val="Default"/>
        <w:spacing w:line="360" w:lineRule="auto"/>
        <w:ind w:right="-567"/>
        <w:rPr>
          <w:sz w:val="23"/>
          <w:szCs w:val="23"/>
        </w:rPr>
      </w:pPr>
    </w:p>
    <w:p w14:paraId="7754F4C8" w14:textId="77777777" w:rsidR="003608FD" w:rsidRPr="00E2520F" w:rsidRDefault="003608FD" w:rsidP="003608FD">
      <w:pPr>
        <w:autoSpaceDE w:val="0"/>
        <w:autoSpaceDN w:val="0"/>
        <w:adjustRightInd w:val="0"/>
        <w:ind w:right="-567"/>
        <w:rPr>
          <w:color w:val="000000"/>
        </w:rPr>
      </w:pPr>
      <w:r w:rsidRPr="00E2520F">
        <w:rPr>
          <w:b/>
          <w:bCs/>
          <w:color w:val="000000"/>
        </w:rPr>
        <w:t xml:space="preserve">DIRECTOR DEPARTAMENT,                                                        </w:t>
      </w:r>
      <w:r>
        <w:rPr>
          <w:b/>
          <w:bCs/>
          <w:color w:val="000000"/>
        </w:rPr>
        <w:tab/>
      </w:r>
      <w:r>
        <w:rPr>
          <w:b/>
          <w:bCs/>
          <w:color w:val="000000"/>
        </w:rPr>
        <w:tab/>
        <w:t xml:space="preserve">   </w:t>
      </w:r>
      <w:r w:rsidRPr="00E2520F">
        <w:rPr>
          <w:b/>
          <w:bCs/>
          <w:color w:val="000000"/>
        </w:rPr>
        <w:t xml:space="preserve">TITULAR DE DISCIPLINĂ, </w:t>
      </w:r>
    </w:p>
    <w:p w14:paraId="255C81AC" w14:textId="6649591A" w:rsidR="001E579C" w:rsidRPr="003608FD" w:rsidRDefault="003608FD" w:rsidP="003608FD">
      <w:pPr>
        <w:ind w:right="-567"/>
      </w:pPr>
      <w:r>
        <w:t>Conf. Univ. Dr. Mihai Ungureanu</w:t>
      </w:r>
      <w:r w:rsidRPr="00E2520F">
        <w:t xml:space="preserve">                           </w:t>
      </w:r>
      <w:r>
        <w:t xml:space="preserve">                                         </w:t>
      </w:r>
      <w:r>
        <w:rPr>
          <w:rFonts w:ascii="Times New Roman" w:hAnsi="Times New Roman"/>
        </w:rPr>
        <w:t>L</w:t>
      </w:r>
      <w:r w:rsidR="0010637C">
        <w:rPr>
          <w:rFonts w:ascii="Times New Roman" w:hAnsi="Times New Roman"/>
        </w:rPr>
        <w:t>ect. dr. Dobrei Emanuel - Nicolae</w:t>
      </w:r>
    </w:p>
    <w:sectPr w:rsidR="001E579C" w:rsidRPr="003608FD" w:rsidSect="00DF6DE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993" w:right="1417" w:bottom="709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7005B8" w14:textId="77777777" w:rsidR="00B54A6E" w:rsidRDefault="00B54A6E" w:rsidP="00FF1214">
      <w:pPr>
        <w:spacing w:after="0" w:line="240" w:lineRule="auto"/>
      </w:pPr>
      <w:r>
        <w:separator/>
      </w:r>
    </w:p>
  </w:endnote>
  <w:endnote w:type="continuationSeparator" w:id="0">
    <w:p w14:paraId="35D2ABA4" w14:textId="77777777" w:rsidR="00B54A6E" w:rsidRDefault="00B54A6E" w:rsidP="00FF12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276AA9" w14:textId="77777777" w:rsidR="00372449" w:rsidRDefault="0037244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9D1092" w14:textId="77777777" w:rsidR="00372449" w:rsidRDefault="0037244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6F12F4" w14:textId="77777777" w:rsidR="00372449" w:rsidRDefault="0037244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78D8FE" w14:textId="77777777" w:rsidR="00B54A6E" w:rsidRDefault="00B54A6E" w:rsidP="00FF1214">
      <w:pPr>
        <w:spacing w:after="0" w:line="240" w:lineRule="auto"/>
      </w:pPr>
      <w:r>
        <w:separator/>
      </w:r>
    </w:p>
  </w:footnote>
  <w:footnote w:type="continuationSeparator" w:id="0">
    <w:p w14:paraId="63A6723F" w14:textId="77777777" w:rsidR="00B54A6E" w:rsidRDefault="00B54A6E" w:rsidP="00FF12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ED8B3F" w14:textId="77777777" w:rsidR="00372449" w:rsidRDefault="0037244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5C81B7" w14:textId="7E742213" w:rsidR="005A2E6C" w:rsidRPr="00DF6DEB" w:rsidRDefault="00372449" w:rsidP="00372449">
    <w:pPr>
      <w:pStyle w:val="Header"/>
      <w:rPr>
        <w:b/>
        <w:spacing w:val="20"/>
        <w:sz w:val="20"/>
        <w:szCs w:val="20"/>
      </w:rPr>
    </w:pPr>
    <w:r w:rsidRPr="00604BF7">
      <w:fldChar w:fldCharType="begin"/>
    </w:r>
    <w:r w:rsidRPr="00604BF7">
      <w:instrText xml:space="preserve"> INCLUDEPICTURE "http://www.politice.ro/sites/default/files/header_snspa_fsp_0.png" \* MERGEFORMATINET </w:instrText>
    </w:r>
    <w:r w:rsidRPr="00604BF7">
      <w:fldChar w:fldCharType="separate"/>
    </w:r>
    <w:r w:rsidRPr="00604BF7">
      <w:rPr>
        <w:noProof/>
        <w:lang w:val="en-US"/>
      </w:rPr>
      <w:drawing>
        <wp:inline distT="0" distB="0" distL="0" distR="0" wp14:anchorId="484C1E93" wp14:editId="2B3DC7FE">
          <wp:extent cx="4143375" cy="470114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94138" cy="47587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04BF7"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0F418B" w14:textId="77777777" w:rsidR="00372449" w:rsidRDefault="0037244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64BD3"/>
    <w:multiLevelType w:val="multilevel"/>
    <w:tmpl w:val="2B44493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" w15:restartNumberingAfterBreak="0">
    <w:nsid w:val="01677724"/>
    <w:multiLevelType w:val="hybridMultilevel"/>
    <w:tmpl w:val="806A0B28"/>
    <w:lvl w:ilvl="0" w:tplc="3A94A236">
      <w:start w:val="1"/>
      <w:numFmt w:val="lowerLetter"/>
      <w:lvlText w:val="%1)"/>
      <w:lvlJc w:val="left"/>
      <w:pPr>
        <w:ind w:left="40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120" w:hanging="360"/>
      </w:pPr>
    </w:lvl>
    <w:lvl w:ilvl="2" w:tplc="0418001B" w:tentative="1">
      <w:start w:val="1"/>
      <w:numFmt w:val="lowerRoman"/>
      <w:lvlText w:val="%3."/>
      <w:lvlJc w:val="right"/>
      <w:pPr>
        <w:ind w:left="1840" w:hanging="180"/>
      </w:pPr>
    </w:lvl>
    <w:lvl w:ilvl="3" w:tplc="0418000F" w:tentative="1">
      <w:start w:val="1"/>
      <w:numFmt w:val="decimal"/>
      <w:lvlText w:val="%4."/>
      <w:lvlJc w:val="left"/>
      <w:pPr>
        <w:ind w:left="2560" w:hanging="360"/>
      </w:pPr>
    </w:lvl>
    <w:lvl w:ilvl="4" w:tplc="04180019" w:tentative="1">
      <w:start w:val="1"/>
      <w:numFmt w:val="lowerLetter"/>
      <w:lvlText w:val="%5."/>
      <w:lvlJc w:val="left"/>
      <w:pPr>
        <w:ind w:left="3280" w:hanging="360"/>
      </w:pPr>
    </w:lvl>
    <w:lvl w:ilvl="5" w:tplc="0418001B" w:tentative="1">
      <w:start w:val="1"/>
      <w:numFmt w:val="lowerRoman"/>
      <w:lvlText w:val="%6."/>
      <w:lvlJc w:val="right"/>
      <w:pPr>
        <w:ind w:left="4000" w:hanging="180"/>
      </w:pPr>
    </w:lvl>
    <w:lvl w:ilvl="6" w:tplc="0418000F" w:tentative="1">
      <w:start w:val="1"/>
      <w:numFmt w:val="decimal"/>
      <w:lvlText w:val="%7."/>
      <w:lvlJc w:val="left"/>
      <w:pPr>
        <w:ind w:left="4720" w:hanging="360"/>
      </w:pPr>
    </w:lvl>
    <w:lvl w:ilvl="7" w:tplc="04180019" w:tentative="1">
      <w:start w:val="1"/>
      <w:numFmt w:val="lowerLetter"/>
      <w:lvlText w:val="%8."/>
      <w:lvlJc w:val="left"/>
      <w:pPr>
        <w:ind w:left="5440" w:hanging="360"/>
      </w:pPr>
    </w:lvl>
    <w:lvl w:ilvl="8" w:tplc="0418001B" w:tentative="1">
      <w:start w:val="1"/>
      <w:numFmt w:val="lowerRoman"/>
      <w:lvlText w:val="%9."/>
      <w:lvlJc w:val="right"/>
      <w:pPr>
        <w:ind w:left="6160" w:hanging="180"/>
      </w:pPr>
    </w:lvl>
  </w:abstractNum>
  <w:abstractNum w:abstractNumId="2" w15:restartNumberingAfterBreak="0">
    <w:nsid w:val="022D19D9"/>
    <w:multiLevelType w:val="hybridMultilevel"/>
    <w:tmpl w:val="A96E8EEA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8B6EA7"/>
    <w:multiLevelType w:val="hybridMultilevel"/>
    <w:tmpl w:val="1AD0F08C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240471"/>
    <w:multiLevelType w:val="multilevel"/>
    <w:tmpl w:val="21B6A0E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" w15:restartNumberingAfterBreak="0">
    <w:nsid w:val="1BC91813"/>
    <w:multiLevelType w:val="hybridMultilevel"/>
    <w:tmpl w:val="8B90B506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2A2A2D"/>
    <w:multiLevelType w:val="hybridMultilevel"/>
    <w:tmpl w:val="0A7C735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D26AD8E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26299D"/>
    <w:multiLevelType w:val="hybridMultilevel"/>
    <w:tmpl w:val="5F90AA80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ED6D25"/>
    <w:multiLevelType w:val="hybridMultilevel"/>
    <w:tmpl w:val="0C880F40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2F23041"/>
    <w:multiLevelType w:val="hybridMultilevel"/>
    <w:tmpl w:val="15BAE148"/>
    <w:lvl w:ilvl="0" w:tplc="10364E8E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9553BCA"/>
    <w:multiLevelType w:val="hybridMultilevel"/>
    <w:tmpl w:val="C2E68880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CD31DFA"/>
    <w:multiLevelType w:val="hybridMultilevel"/>
    <w:tmpl w:val="92868DAA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F93351E"/>
    <w:multiLevelType w:val="hybridMultilevel"/>
    <w:tmpl w:val="8C369B2C"/>
    <w:lvl w:ilvl="0" w:tplc="7D34BA48">
      <w:start w:val="1"/>
      <w:numFmt w:val="lowerLetter"/>
      <w:lvlText w:val="%1)"/>
      <w:lvlJc w:val="left"/>
      <w:pPr>
        <w:ind w:left="405" w:hanging="360"/>
      </w:pPr>
      <w:rPr>
        <w:rFonts w:ascii="Times New Roman" w:eastAsia="Calibri" w:hAnsi="Times New Roman" w:cs="Times New Roman"/>
      </w:rPr>
    </w:lvl>
    <w:lvl w:ilvl="1" w:tplc="04180019" w:tentative="1">
      <w:start w:val="1"/>
      <w:numFmt w:val="lowerLetter"/>
      <w:lvlText w:val="%2."/>
      <w:lvlJc w:val="left"/>
      <w:pPr>
        <w:ind w:left="1125" w:hanging="360"/>
      </w:pPr>
    </w:lvl>
    <w:lvl w:ilvl="2" w:tplc="0418001B" w:tentative="1">
      <w:start w:val="1"/>
      <w:numFmt w:val="lowerRoman"/>
      <w:lvlText w:val="%3."/>
      <w:lvlJc w:val="right"/>
      <w:pPr>
        <w:ind w:left="1845" w:hanging="180"/>
      </w:pPr>
    </w:lvl>
    <w:lvl w:ilvl="3" w:tplc="0418000F" w:tentative="1">
      <w:start w:val="1"/>
      <w:numFmt w:val="decimal"/>
      <w:lvlText w:val="%4."/>
      <w:lvlJc w:val="left"/>
      <w:pPr>
        <w:ind w:left="2565" w:hanging="360"/>
      </w:pPr>
    </w:lvl>
    <w:lvl w:ilvl="4" w:tplc="04180019" w:tentative="1">
      <w:start w:val="1"/>
      <w:numFmt w:val="lowerLetter"/>
      <w:lvlText w:val="%5."/>
      <w:lvlJc w:val="left"/>
      <w:pPr>
        <w:ind w:left="3285" w:hanging="360"/>
      </w:pPr>
    </w:lvl>
    <w:lvl w:ilvl="5" w:tplc="0418001B" w:tentative="1">
      <w:start w:val="1"/>
      <w:numFmt w:val="lowerRoman"/>
      <w:lvlText w:val="%6."/>
      <w:lvlJc w:val="right"/>
      <w:pPr>
        <w:ind w:left="4005" w:hanging="180"/>
      </w:pPr>
    </w:lvl>
    <w:lvl w:ilvl="6" w:tplc="0418000F" w:tentative="1">
      <w:start w:val="1"/>
      <w:numFmt w:val="decimal"/>
      <w:lvlText w:val="%7."/>
      <w:lvlJc w:val="left"/>
      <w:pPr>
        <w:ind w:left="4725" w:hanging="360"/>
      </w:pPr>
    </w:lvl>
    <w:lvl w:ilvl="7" w:tplc="04180019" w:tentative="1">
      <w:start w:val="1"/>
      <w:numFmt w:val="lowerLetter"/>
      <w:lvlText w:val="%8."/>
      <w:lvlJc w:val="left"/>
      <w:pPr>
        <w:ind w:left="5445" w:hanging="360"/>
      </w:pPr>
    </w:lvl>
    <w:lvl w:ilvl="8" w:tplc="0418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3" w15:restartNumberingAfterBreak="0">
    <w:nsid w:val="4BBD600B"/>
    <w:multiLevelType w:val="hybridMultilevel"/>
    <w:tmpl w:val="41B898C0"/>
    <w:lvl w:ilvl="0" w:tplc="828CB512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E73660A"/>
    <w:multiLevelType w:val="hybridMultilevel"/>
    <w:tmpl w:val="036A477A"/>
    <w:lvl w:ilvl="0" w:tplc="E3281D38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5EC1725"/>
    <w:multiLevelType w:val="hybridMultilevel"/>
    <w:tmpl w:val="8EE695B0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7A4724D"/>
    <w:multiLevelType w:val="hybridMultilevel"/>
    <w:tmpl w:val="712C132E"/>
    <w:lvl w:ilvl="0" w:tplc="9F5C2F1A">
      <w:start w:val="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15826BA"/>
    <w:multiLevelType w:val="hybridMultilevel"/>
    <w:tmpl w:val="7DB2877A"/>
    <w:lvl w:ilvl="0" w:tplc="0418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174322F"/>
    <w:multiLevelType w:val="hybridMultilevel"/>
    <w:tmpl w:val="6A4A1BCE"/>
    <w:lvl w:ilvl="0" w:tplc="EFAE99D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7E4423A"/>
    <w:multiLevelType w:val="hybridMultilevel"/>
    <w:tmpl w:val="B7224408"/>
    <w:lvl w:ilvl="0" w:tplc="040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893493993">
    <w:abstractNumId w:val="4"/>
  </w:num>
  <w:num w:numId="2" w16cid:durableId="1745105949">
    <w:abstractNumId w:val="0"/>
  </w:num>
  <w:num w:numId="3" w16cid:durableId="384988861">
    <w:abstractNumId w:val="1"/>
  </w:num>
  <w:num w:numId="4" w16cid:durableId="2141260529">
    <w:abstractNumId w:val="13"/>
  </w:num>
  <w:num w:numId="5" w16cid:durableId="253325165">
    <w:abstractNumId w:val="11"/>
  </w:num>
  <w:num w:numId="6" w16cid:durableId="625281739">
    <w:abstractNumId w:val="3"/>
  </w:num>
  <w:num w:numId="7" w16cid:durableId="1625117769">
    <w:abstractNumId w:val="18"/>
  </w:num>
  <w:num w:numId="8" w16cid:durableId="1844471776">
    <w:abstractNumId w:val="6"/>
  </w:num>
  <w:num w:numId="9" w16cid:durableId="1725909793">
    <w:abstractNumId w:val="9"/>
  </w:num>
  <w:num w:numId="10" w16cid:durableId="1732003128">
    <w:abstractNumId w:val="12"/>
  </w:num>
  <w:num w:numId="11" w16cid:durableId="974069992">
    <w:abstractNumId w:val="15"/>
  </w:num>
  <w:num w:numId="12" w16cid:durableId="1396509018">
    <w:abstractNumId w:val="16"/>
  </w:num>
  <w:num w:numId="13" w16cid:durableId="1476723467">
    <w:abstractNumId w:val="17"/>
  </w:num>
  <w:num w:numId="14" w16cid:durableId="700209206">
    <w:abstractNumId w:val="7"/>
  </w:num>
  <w:num w:numId="15" w16cid:durableId="815998980">
    <w:abstractNumId w:val="5"/>
  </w:num>
  <w:num w:numId="16" w16cid:durableId="1172640720">
    <w:abstractNumId w:val="2"/>
  </w:num>
  <w:num w:numId="17" w16cid:durableId="2087721479">
    <w:abstractNumId w:val="8"/>
  </w:num>
  <w:num w:numId="18" w16cid:durableId="1648126170">
    <w:abstractNumId w:val="10"/>
  </w:num>
  <w:num w:numId="19" w16cid:durableId="1359429047">
    <w:abstractNumId w:val="14"/>
  </w:num>
  <w:num w:numId="20" w16cid:durableId="2064673468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1"/>
  <w:proofState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1BDD"/>
    <w:rsid w:val="00002054"/>
    <w:rsid w:val="000103C6"/>
    <w:rsid w:val="00014EDE"/>
    <w:rsid w:val="000212CE"/>
    <w:rsid w:val="0002145D"/>
    <w:rsid w:val="00021DB5"/>
    <w:rsid w:val="00022ECD"/>
    <w:rsid w:val="00023449"/>
    <w:rsid w:val="00024B70"/>
    <w:rsid w:val="00025160"/>
    <w:rsid w:val="00034B51"/>
    <w:rsid w:val="00036E9B"/>
    <w:rsid w:val="00040804"/>
    <w:rsid w:val="00044D50"/>
    <w:rsid w:val="00071FF9"/>
    <w:rsid w:val="0007741B"/>
    <w:rsid w:val="00081A6A"/>
    <w:rsid w:val="000834EC"/>
    <w:rsid w:val="00084160"/>
    <w:rsid w:val="0009254C"/>
    <w:rsid w:val="00097AD5"/>
    <w:rsid w:val="000A32A7"/>
    <w:rsid w:val="000A5944"/>
    <w:rsid w:val="000B10AB"/>
    <w:rsid w:val="000B3201"/>
    <w:rsid w:val="000B5719"/>
    <w:rsid w:val="000B673E"/>
    <w:rsid w:val="000C6150"/>
    <w:rsid w:val="000E689B"/>
    <w:rsid w:val="001014E2"/>
    <w:rsid w:val="00105FC5"/>
    <w:rsid w:val="0010637C"/>
    <w:rsid w:val="00106B24"/>
    <w:rsid w:val="00106B57"/>
    <w:rsid w:val="00115C6F"/>
    <w:rsid w:val="00115EFC"/>
    <w:rsid w:val="001173A0"/>
    <w:rsid w:val="001179AB"/>
    <w:rsid w:val="00122C3F"/>
    <w:rsid w:val="00123392"/>
    <w:rsid w:val="00135701"/>
    <w:rsid w:val="0014062B"/>
    <w:rsid w:val="00140FF3"/>
    <w:rsid w:val="0014297F"/>
    <w:rsid w:val="00145A88"/>
    <w:rsid w:val="001462C6"/>
    <w:rsid w:val="00157F0C"/>
    <w:rsid w:val="0016118F"/>
    <w:rsid w:val="00161FB7"/>
    <w:rsid w:val="001648AD"/>
    <w:rsid w:val="00166EC4"/>
    <w:rsid w:val="00170110"/>
    <w:rsid w:val="00171BDD"/>
    <w:rsid w:val="00176C78"/>
    <w:rsid w:val="0018452D"/>
    <w:rsid w:val="00187F2F"/>
    <w:rsid w:val="001942A8"/>
    <w:rsid w:val="001A0486"/>
    <w:rsid w:val="001A696A"/>
    <w:rsid w:val="001B5C28"/>
    <w:rsid w:val="001C551C"/>
    <w:rsid w:val="001C6213"/>
    <w:rsid w:val="001E3ADF"/>
    <w:rsid w:val="001E579C"/>
    <w:rsid w:val="001F08BB"/>
    <w:rsid w:val="001F3447"/>
    <w:rsid w:val="00200C86"/>
    <w:rsid w:val="002117AC"/>
    <w:rsid w:val="00212AF9"/>
    <w:rsid w:val="00213812"/>
    <w:rsid w:val="00217C86"/>
    <w:rsid w:val="0022204F"/>
    <w:rsid w:val="002237B5"/>
    <w:rsid w:val="0022700B"/>
    <w:rsid w:val="002373F7"/>
    <w:rsid w:val="002453D0"/>
    <w:rsid w:val="002529C7"/>
    <w:rsid w:val="0026377A"/>
    <w:rsid w:val="0027051E"/>
    <w:rsid w:val="00274D34"/>
    <w:rsid w:val="00280B79"/>
    <w:rsid w:val="002938CA"/>
    <w:rsid w:val="00294F09"/>
    <w:rsid w:val="002A04E0"/>
    <w:rsid w:val="002A0E16"/>
    <w:rsid w:val="002A0F02"/>
    <w:rsid w:val="002B03B0"/>
    <w:rsid w:val="002B3630"/>
    <w:rsid w:val="002C3BE0"/>
    <w:rsid w:val="002D4A2C"/>
    <w:rsid w:val="002E7384"/>
    <w:rsid w:val="002F0E66"/>
    <w:rsid w:val="002F31E8"/>
    <w:rsid w:val="002F3EA6"/>
    <w:rsid w:val="002F4A37"/>
    <w:rsid w:val="002F5660"/>
    <w:rsid w:val="003023EC"/>
    <w:rsid w:val="00311FC9"/>
    <w:rsid w:val="00330018"/>
    <w:rsid w:val="00330C86"/>
    <w:rsid w:val="00334E5F"/>
    <w:rsid w:val="00335B20"/>
    <w:rsid w:val="00335E6C"/>
    <w:rsid w:val="00337E54"/>
    <w:rsid w:val="0034033C"/>
    <w:rsid w:val="003438D1"/>
    <w:rsid w:val="003608FD"/>
    <w:rsid w:val="00364810"/>
    <w:rsid w:val="003707D2"/>
    <w:rsid w:val="00371B68"/>
    <w:rsid w:val="00372449"/>
    <w:rsid w:val="00374CB0"/>
    <w:rsid w:val="00374DA8"/>
    <w:rsid w:val="003767DA"/>
    <w:rsid w:val="00377A98"/>
    <w:rsid w:val="00395C53"/>
    <w:rsid w:val="003B2C97"/>
    <w:rsid w:val="003B51B4"/>
    <w:rsid w:val="003C4846"/>
    <w:rsid w:val="003C5C10"/>
    <w:rsid w:val="003C6231"/>
    <w:rsid w:val="003C7225"/>
    <w:rsid w:val="003D0204"/>
    <w:rsid w:val="003E0516"/>
    <w:rsid w:val="003E26AB"/>
    <w:rsid w:val="003E3DBB"/>
    <w:rsid w:val="003E4EB9"/>
    <w:rsid w:val="003E690B"/>
    <w:rsid w:val="003F0DE0"/>
    <w:rsid w:val="003F72DA"/>
    <w:rsid w:val="003F73D4"/>
    <w:rsid w:val="004011DA"/>
    <w:rsid w:val="004019A4"/>
    <w:rsid w:val="004032AB"/>
    <w:rsid w:val="00403E1B"/>
    <w:rsid w:val="00406267"/>
    <w:rsid w:val="00410716"/>
    <w:rsid w:val="00412E2F"/>
    <w:rsid w:val="00413E74"/>
    <w:rsid w:val="00416514"/>
    <w:rsid w:val="004209E8"/>
    <w:rsid w:val="00422E10"/>
    <w:rsid w:val="004252C9"/>
    <w:rsid w:val="0042759D"/>
    <w:rsid w:val="00427BA6"/>
    <w:rsid w:val="00430B6D"/>
    <w:rsid w:val="00430FB0"/>
    <w:rsid w:val="00432DBB"/>
    <w:rsid w:val="00434FC9"/>
    <w:rsid w:val="00435AE1"/>
    <w:rsid w:val="00447725"/>
    <w:rsid w:val="00451BF6"/>
    <w:rsid w:val="00452CA8"/>
    <w:rsid w:val="00452F8E"/>
    <w:rsid w:val="00454A8F"/>
    <w:rsid w:val="00455902"/>
    <w:rsid w:val="004637B9"/>
    <w:rsid w:val="00464300"/>
    <w:rsid w:val="004659BE"/>
    <w:rsid w:val="00471427"/>
    <w:rsid w:val="00474CC1"/>
    <w:rsid w:val="00483D81"/>
    <w:rsid w:val="00485F08"/>
    <w:rsid w:val="00486D28"/>
    <w:rsid w:val="00487584"/>
    <w:rsid w:val="00491AD4"/>
    <w:rsid w:val="00496D51"/>
    <w:rsid w:val="00496DFD"/>
    <w:rsid w:val="004A55AA"/>
    <w:rsid w:val="004B27F7"/>
    <w:rsid w:val="004C4433"/>
    <w:rsid w:val="004C7386"/>
    <w:rsid w:val="004C7FEC"/>
    <w:rsid w:val="004D33BC"/>
    <w:rsid w:val="004E07DA"/>
    <w:rsid w:val="004E2FB4"/>
    <w:rsid w:val="004E37A6"/>
    <w:rsid w:val="004E3B46"/>
    <w:rsid w:val="004E5A4C"/>
    <w:rsid w:val="004E75FD"/>
    <w:rsid w:val="004E7FF0"/>
    <w:rsid w:val="004F02D3"/>
    <w:rsid w:val="004F0807"/>
    <w:rsid w:val="004F08DB"/>
    <w:rsid w:val="004F6073"/>
    <w:rsid w:val="004F6F53"/>
    <w:rsid w:val="005017D7"/>
    <w:rsid w:val="00506622"/>
    <w:rsid w:val="00514A2A"/>
    <w:rsid w:val="0051715D"/>
    <w:rsid w:val="005178B7"/>
    <w:rsid w:val="00525552"/>
    <w:rsid w:val="00525833"/>
    <w:rsid w:val="00526A11"/>
    <w:rsid w:val="005314D7"/>
    <w:rsid w:val="00531AE8"/>
    <w:rsid w:val="00535679"/>
    <w:rsid w:val="00540244"/>
    <w:rsid w:val="0055119A"/>
    <w:rsid w:val="00553734"/>
    <w:rsid w:val="00553C05"/>
    <w:rsid w:val="00566986"/>
    <w:rsid w:val="00567965"/>
    <w:rsid w:val="0057265B"/>
    <w:rsid w:val="00572C2C"/>
    <w:rsid w:val="005736A0"/>
    <w:rsid w:val="00575211"/>
    <w:rsid w:val="00577637"/>
    <w:rsid w:val="00577A45"/>
    <w:rsid w:val="00580A96"/>
    <w:rsid w:val="00592CB6"/>
    <w:rsid w:val="005A2E6C"/>
    <w:rsid w:val="005B158D"/>
    <w:rsid w:val="005B2495"/>
    <w:rsid w:val="005C252A"/>
    <w:rsid w:val="005C3214"/>
    <w:rsid w:val="005C4F22"/>
    <w:rsid w:val="005C6606"/>
    <w:rsid w:val="005D0919"/>
    <w:rsid w:val="005D5100"/>
    <w:rsid w:val="005D6041"/>
    <w:rsid w:val="005F4D76"/>
    <w:rsid w:val="006040B8"/>
    <w:rsid w:val="006059D2"/>
    <w:rsid w:val="006112AF"/>
    <w:rsid w:val="00613471"/>
    <w:rsid w:val="00615163"/>
    <w:rsid w:val="00621611"/>
    <w:rsid w:val="006224C9"/>
    <w:rsid w:val="00624347"/>
    <w:rsid w:val="00626062"/>
    <w:rsid w:val="00642059"/>
    <w:rsid w:val="0064322A"/>
    <w:rsid w:val="0064488B"/>
    <w:rsid w:val="0065246C"/>
    <w:rsid w:val="006534C4"/>
    <w:rsid w:val="006536C9"/>
    <w:rsid w:val="0065459D"/>
    <w:rsid w:val="00655D47"/>
    <w:rsid w:val="00656837"/>
    <w:rsid w:val="00661667"/>
    <w:rsid w:val="00677CED"/>
    <w:rsid w:val="0068506F"/>
    <w:rsid w:val="00687EA5"/>
    <w:rsid w:val="00690AA8"/>
    <w:rsid w:val="00695852"/>
    <w:rsid w:val="00697FE0"/>
    <w:rsid w:val="006A678D"/>
    <w:rsid w:val="006C060E"/>
    <w:rsid w:val="006D0253"/>
    <w:rsid w:val="006D1ABD"/>
    <w:rsid w:val="006D4A73"/>
    <w:rsid w:val="006D5C5D"/>
    <w:rsid w:val="006D750D"/>
    <w:rsid w:val="006D7A85"/>
    <w:rsid w:val="006E18E3"/>
    <w:rsid w:val="006E4380"/>
    <w:rsid w:val="006E4437"/>
    <w:rsid w:val="006F47C9"/>
    <w:rsid w:val="006F56EC"/>
    <w:rsid w:val="00707D76"/>
    <w:rsid w:val="007101A4"/>
    <w:rsid w:val="007144F4"/>
    <w:rsid w:val="007167DF"/>
    <w:rsid w:val="0072218C"/>
    <w:rsid w:val="00723479"/>
    <w:rsid w:val="00730245"/>
    <w:rsid w:val="00731C76"/>
    <w:rsid w:val="00737583"/>
    <w:rsid w:val="00737FD0"/>
    <w:rsid w:val="00740439"/>
    <w:rsid w:val="00741D20"/>
    <w:rsid w:val="00744259"/>
    <w:rsid w:val="00745C76"/>
    <w:rsid w:val="00753A11"/>
    <w:rsid w:val="00754BC4"/>
    <w:rsid w:val="0076682D"/>
    <w:rsid w:val="0077089C"/>
    <w:rsid w:val="0077251B"/>
    <w:rsid w:val="00775FCC"/>
    <w:rsid w:val="007773D0"/>
    <w:rsid w:val="00785397"/>
    <w:rsid w:val="0078580E"/>
    <w:rsid w:val="007A0131"/>
    <w:rsid w:val="007A0F8E"/>
    <w:rsid w:val="007A5358"/>
    <w:rsid w:val="007B002B"/>
    <w:rsid w:val="007B089A"/>
    <w:rsid w:val="007B099B"/>
    <w:rsid w:val="007B1DF0"/>
    <w:rsid w:val="007C19F7"/>
    <w:rsid w:val="007C4F99"/>
    <w:rsid w:val="007C679D"/>
    <w:rsid w:val="007D030D"/>
    <w:rsid w:val="007D14E6"/>
    <w:rsid w:val="007D3953"/>
    <w:rsid w:val="007D589B"/>
    <w:rsid w:val="007D7537"/>
    <w:rsid w:val="007E2507"/>
    <w:rsid w:val="007E3D4D"/>
    <w:rsid w:val="007E3F05"/>
    <w:rsid w:val="007E548D"/>
    <w:rsid w:val="007F4B5E"/>
    <w:rsid w:val="007F4C0D"/>
    <w:rsid w:val="007F5C62"/>
    <w:rsid w:val="00800463"/>
    <w:rsid w:val="00810FF1"/>
    <w:rsid w:val="00812260"/>
    <w:rsid w:val="00813937"/>
    <w:rsid w:val="00813C70"/>
    <w:rsid w:val="00820894"/>
    <w:rsid w:val="00821BDC"/>
    <w:rsid w:val="0085216C"/>
    <w:rsid w:val="008535C0"/>
    <w:rsid w:val="00853E15"/>
    <w:rsid w:val="00854CB1"/>
    <w:rsid w:val="0085626F"/>
    <w:rsid w:val="0085708B"/>
    <w:rsid w:val="0085759B"/>
    <w:rsid w:val="00865B6E"/>
    <w:rsid w:val="00866366"/>
    <w:rsid w:val="00877991"/>
    <w:rsid w:val="008805ED"/>
    <w:rsid w:val="00881B79"/>
    <w:rsid w:val="00881D6D"/>
    <w:rsid w:val="00885155"/>
    <w:rsid w:val="008860D4"/>
    <w:rsid w:val="00887DED"/>
    <w:rsid w:val="008A2431"/>
    <w:rsid w:val="008C65FD"/>
    <w:rsid w:val="008D2808"/>
    <w:rsid w:val="008D7BFC"/>
    <w:rsid w:val="008E4649"/>
    <w:rsid w:val="008F095A"/>
    <w:rsid w:val="008F1255"/>
    <w:rsid w:val="008F24FA"/>
    <w:rsid w:val="008F40F7"/>
    <w:rsid w:val="008F44CD"/>
    <w:rsid w:val="008F63EB"/>
    <w:rsid w:val="00900FF8"/>
    <w:rsid w:val="00902C3E"/>
    <w:rsid w:val="00903576"/>
    <w:rsid w:val="00903E8F"/>
    <w:rsid w:val="00904702"/>
    <w:rsid w:val="0092188D"/>
    <w:rsid w:val="009222D4"/>
    <w:rsid w:val="00922E5F"/>
    <w:rsid w:val="0092341A"/>
    <w:rsid w:val="00924CA9"/>
    <w:rsid w:val="00925A4F"/>
    <w:rsid w:val="00925CC7"/>
    <w:rsid w:val="00925D15"/>
    <w:rsid w:val="009320F7"/>
    <w:rsid w:val="00932430"/>
    <w:rsid w:val="00937F7B"/>
    <w:rsid w:val="00960128"/>
    <w:rsid w:val="0096020B"/>
    <w:rsid w:val="00962415"/>
    <w:rsid w:val="0096323A"/>
    <w:rsid w:val="009645E1"/>
    <w:rsid w:val="009661A1"/>
    <w:rsid w:val="00972684"/>
    <w:rsid w:val="009758C5"/>
    <w:rsid w:val="0098082B"/>
    <w:rsid w:val="00983DF9"/>
    <w:rsid w:val="00992D3B"/>
    <w:rsid w:val="009971EB"/>
    <w:rsid w:val="009A088D"/>
    <w:rsid w:val="009A17A1"/>
    <w:rsid w:val="009A1903"/>
    <w:rsid w:val="009A2785"/>
    <w:rsid w:val="009A43F5"/>
    <w:rsid w:val="009A5FF3"/>
    <w:rsid w:val="009B2F8F"/>
    <w:rsid w:val="009B78DA"/>
    <w:rsid w:val="009C1079"/>
    <w:rsid w:val="009C1108"/>
    <w:rsid w:val="009C1C1B"/>
    <w:rsid w:val="009D0484"/>
    <w:rsid w:val="009D0D7E"/>
    <w:rsid w:val="009D1B65"/>
    <w:rsid w:val="009D7197"/>
    <w:rsid w:val="009E3287"/>
    <w:rsid w:val="009F0048"/>
    <w:rsid w:val="009F266A"/>
    <w:rsid w:val="009F6407"/>
    <w:rsid w:val="00A02336"/>
    <w:rsid w:val="00A029B4"/>
    <w:rsid w:val="00A1210F"/>
    <w:rsid w:val="00A156CB"/>
    <w:rsid w:val="00A158D2"/>
    <w:rsid w:val="00A228BE"/>
    <w:rsid w:val="00A22B38"/>
    <w:rsid w:val="00A22B49"/>
    <w:rsid w:val="00A25B2D"/>
    <w:rsid w:val="00A336CA"/>
    <w:rsid w:val="00A35403"/>
    <w:rsid w:val="00A3652C"/>
    <w:rsid w:val="00A36C50"/>
    <w:rsid w:val="00A420D0"/>
    <w:rsid w:val="00A42DF4"/>
    <w:rsid w:val="00A445A2"/>
    <w:rsid w:val="00A445F9"/>
    <w:rsid w:val="00A5247B"/>
    <w:rsid w:val="00A54343"/>
    <w:rsid w:val="00A548F0"/>
    <w:rsid w:val="00A55B1A"/>
    <w:rsid w:val="00A56B12"/>
    <w:rsid w:val="00A574A2"/>
    <w:rsid w:val="00A628D8"/>
    <w:rsid w:val="00A67C25"/>
    <w:rsid w:val="00A720A8"/>
    <w:rsid w:val="00A8367A"/>
    <w:rsid w:val="00AA2747"/>
    <w:rsid w:val="00AA32E4"/>
    <w:rsid w:val="00AA5A01"/>
    <w:rsid w:val="00AB1C8C"/>
    <w:rsid w:val="00AB3A2D"/>
    <w:rsid w:val="00AB50B9"/>
    <w:rsid w:val="00AB510F"/>
    <w:rsid w:val="00AB7E19"/>
    <w:rsid w:val="00AB7FE7"/>
    <w:rsid w:val="00AC43EE"/>
    <w:rsid w:val="00AC622A"/>
    <w:rsid w:val="00AD6D4A"/>
    <w:rsid w:val="00AD7C67"/>
    <w:rsid w:val="00AE1B3A"/>
    <w:rsid w:val="00AE2CF3"/>
    <w:rsid w:val="00AE537F"/>
    <w:rsid w:val="00AF0AFC"/>
    <w:rsid w:val="00B004F1"/>
    <w:rsid w:val="00B00D75"/>
    <w:rsid w:val="00B039D3"/>
    <w:rsid w:val="00B10209"/>
    <w:rsid w:val="00B12274"/>
    <w:rsid w:val="00B12AAA"/>
    <w:rsid w:val="00B22616"/>
    <w:rsid w:val="00B24DAA"/>
    <w:rsid w:val="00B31CE1"/>
    <w:rsid w:val="00B33BCE"/>
    <w:rsid w:val="00B37B77"/>
    <w:rsid w:val="00B40C62"/>
    <w:rsid w:val="00B424F7"/>
    <w:rsid w:val="00B45452"/>
    <w:rsid w:val="00B46A02"/>
    <w:rsid w:val="00B471F3"/>
    <w:rsid w:val="00B536EC"/>
    <w:rsid w:val="00B54A6E"/>
    <w:rsid w:val="00B67FE6"/>
    <w:rsid w:val="00B73C8A"/>
    <w:rsid w:val="00B81A28"/>
    <w:rsid w:val="00B83131"/>
    <w:rsid w:val="00B9313B"/>
    <w:rsid w:val="00BA329E"/>
    <w:rsid w:val="00BB191D"/>
    <w:rsid w:val="00BB5A9D"/>
    <w:rsid w:val="00BD0789"/>
    <w:rsid w:val="00BD6325"/>
    <w:rsid w:val="00BE006F"/>
    <w:rsid w:val="00BE13F1"/>
    <w:rsid w:val="00BE34D2"/>
    <w:rsid w:val="00BE39BE"/>
    <w:rsid w:val="00BF2226"/>
    <w:rsid w:val="00BF2754"/>
    <w:rsid w:val="00C02C80"/>
    <w:rsid w:val="00C0437B"/>
    <w:rsid w:val="00C07ECC"/>
    <w:rsid w:val="00C111C0"/>
    <w:rsid w:val="00C12239"/>
    <w:rsid w:val="00C14C3F"/>
    <w:rsid w:val="00C16411"/>
    <w:rsid w:val="00C17A83"/>
    <w:rsid w:val="00C2405B"/>
    <w:rsid w:val="00C252B5"/>
    <w:rsid w:val="00C35029"/>
    <w:rsid w:val="00C42BF6"/>
    <w:rsid w:val="00C4347C"/>
    <w:rsid w:val="00C4486D"/>
    <w:rsid w:val="00C5077D"/>
    <w:rsid w:val="00C55CB6"/>
    <w:rsid w:val="00C64DDB"/>
    <w:rsid w:val="00C65297"/>
    <w:rsid w:val="00C67AAD"/>
    <w:rsid w:val="00C71EE6"/>
    <w:rsid w:val="00C72E2D"/>
    <w:rsid w:val="00C80030"/>
    <w:rsid w:val="00C824E8"/>
    <w:rsid w:val="00C83C59"/>
    <w:rsid w:val="00C915F7"/>
    <w:rsid w:val="00C9228C"/>
    <w:rsid w:val="00CA1AC5"/>
    <w:rsid w:val="00CB34A3"/>
    <w:rsid w:val="00CC0CB6"/>
    <w:rsid w:val="00CC2624"/>
    <w:rsid w:val="00CC459C"/>
    <w:rsid w:val="00CC5882"/>
    <w:rsid w:val="00CC6F59"/>
    <w:rsid w:val="00CD20D1"/>
    <w:rsid w:val="00CD2F59"/>
    <w:rsid w:val="00CE3B8C"/>
    <w:rsid w:val="00CE4987"/>
    <w:rsid w:val="00CF0384"/>
    <w:rsid w:val="00CF0FFD"/>
    <w:rsid w:val="00CF3A5D"/>
    <w:rsid w:val="00CF73DD"/>
    <w:rsid w:val="00D00895"/>
    <w:rsid w:val="00D00DC0"/>
    <w:rsid w:val="00D0449C"/>
    <w:rsid w:val="00D10E83"/>
    <w:rsid w:val="00D162ED"/>
    <w:rsid w:val="00D267C1"/>
    <w:rsid w:val="00D31D8D"/>
    <w:rsid w:val="00D37F6C"/>
    <w:rsid w:val="00D41521"/>
    <w:rsid w:val="00D4328D"/>
    <w:rsid w:val="00D50FCB"/>
    <w:rsid w:val="00D56684"/>
    <w:rsid w:val="00D652A0"/>
    <w:rsid w:val="00D65697"/>
    <w:rsid w:val="00D74027"/>
    <w:rsid w:val="00D750A7"/>
    <w:rsid w:val="00D76069"/>
    <w:rsid w:val="00D818EF"/>
    <w:rsid w:val="00D8337A"/>
    <w:rsid w:val="00D83774"/>
    <w:rsid w:val="00D84BD5"/>
    <w:rsid w:val="00D95C64"/>
    <w:rsid w:val="00DA34E1"/>
    <w:rsid w:val="00DA64FC"/>
    <w:rsid w:val="00DA6B49"/>
    <w:rsid w:val="00DB1187"/>
    <w:rsid w:val="00DB2C46"/>
    <w:rsid w:val="00DC1F95"/>
    <w:rsid w:val="00DC5627"/>
    <w:rsid w:val="00DD5D77"/>
    <w:rsid w:val="00DE148C"/>
    <w:rsid w:val="00DE1DCD"/>
    <w:rsid w:val="00DE25AE"/>
    <w:rsid w:val="00DE3440"/>
    <w:rsid w:val="00DE3997"/>
    <w:rsid w:val="00DE5473"/>
    <w:rsid w:val="00DF2D87"/>
    <w:rsid w:val="00DF4EB8"/>
    <w:rsid w:val="00DF6391"/>
    <w:rsid w:val="00DF6DEB"/>
    <w:rsid w:val="00DF7C5D"/>
    <w:rsid w:val="00E0050E"/>
    <w:rsid w:val="00E032E3"/>
    <w:rsid w:val="00E148E2"/>
    <w:rsid w:val="00E16A0B"/>
    <w:rsid w:val="00E229C2"/>
    <w:rsid w:val="00E274DF"/>
    <w:rsid w:val="00E352CF"/>
    <w:rsid w:val="00E437E3"/>
    <w:rsid w:val="00E4494A"/>
    <w:rsid w:val="00E47671"/>
    <w:rsid w:val="00E508F2"/>
    <w:rsid w:val="00E56501"/>
    <w:rsid w:val="00E56EE9"/>
    <w:rsid w:val="00E6419C"/>
    <w:rsid w:val="00E6453D"/>
    <w:rsid w:val="00E6496C"/>
    <w:rsid w:val="00E71390"/>
    <w:rsid w:val="00E816AE"/>
    <w:rsid w:val="00E81F9C"/>
    <w:rsid w:val="00E82390"/>
    <w:rsid w:val="00E90C67"/>
    <w:rsid w:val="00E917AB"/>
    <w:rsid w:val="00E9188D"/>
    <w:rsid w:val="00EA215B"/>
    <w:rsid w:val="00EA6B88"/>
    <w:rsid w:val="00EB162D"/>
    <w:rsid w:val="00EB6D86"/>
    <w:rsid w:val="00EC4BEB"/>
    <w:rsid w:val="00ED5106"/>
    <w:rsid w:val="00EE0A6F"/>
    <w:rsid w:val="00EE1A98"/>
    <w:rsid w:val="00EE4FC7"/>
    <w:rsid w:val="00EE5258"/>
    <w:rsid w:val="00EE5507"/>
    <w:rsid w:val="00EE7394"/>
    <w:rsid w:val="00EE77DA"/>
    <w:rsid w:val="00F00F73"/>
    <w:rsid w:val="00F024DF"/>
    <w:rsid w:val="00F0540C"/>
    <w:rsid w:val="00F13C02"/>
    <w:rsid w:val="00F147C3"/>
    <w:rsid w:val="00F1629D"/>
    <w:rsid w:val="00F21297"/>
    <w:rsid w:val="00F24B97"/>
    <w:rsid w:val="00F2530F"/>
    <w:rsid w:val="00F2797D"/>
    <w:rsid w:val="00F35C4A"/>
    <w:rsid w:val="00F36455"/>
    <w:rsid w:val="00F45932"/>
    <w:rsid w:val="00F47653"/>
    <w:rsid w:val="00F52CDC"/>
    <w:rsid w:val="00F6354E"/>
    <w:rsid w:val="00F63990"/>
    <w:rsid w:val="00F73315"/>
    <w:rsid w:val="00F738C8"/>
    <w:rsid w:val="00F73F50"/>
    <w:rsid w:val="00F751CF"/>
    <w:rsid w:val="00F75829"/>
    <w:rsid w:val="00F77ECE"/>
    <w:rsid w:val="00F94332"/>
    <w:rsid w:val="00F9628D"/>
    <w:rsid w:val="00F96A6D"/>
    <w:rsid w:val="00FA00E4"/>
    <w:rsid w:val="00FA35A0"/>
    <w:rsid w:val="00FA4F82"/>
    <w:rsid w:val="00FA72C7"/>
    <w:rsid w:val="00FB076B"/>
    <w:rsid w:val="00FB0F5F"/>
    <w:rsid w:val="00FC76F0"/>
    <w:rsid w:val="00FE12F8"/>
    <w:rsid w:val="00FE2369"/>
    <w:rsid w:val="00FE675B"/>
    <w:rsid w:val="00FF10B2"/>
    <w:rsid w:val="00FF1214"/>
    <w:rsid w:val="00FF51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255C8007"/>
  <w15:chartTrackingRefBased/>
  <w15:docId w15:val="{81CB75A2-9BE7-4AF4-9428-A9466E79BD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iPriority="0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3201"/>
    <w:pPr>
      <w:spacing w:after="200" w:line="276" w:lineRule="auto"/>
    </w:pPr>
    <w:rPr>
      <w:sz w:val="22"/>
      <w:szCs w:val="22"/>
      <w:lang w:val="ro-RO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45932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paragraph" w:styleId="Heading4">
    <w:name w:val="heading 4"/>
    <w:basedOn w:val="Normal"/>
    <w:next w:val="Normal"/>
    <w:link w:val="Heading4Char"/>
    <w:qFormat/>
    <w:rsid w:val="00E917AB"/>
    <w:pPr>
      <w:keepNext/>
      <w:pBdr>
        <w:top w:val="single" w:sz="12" w:space="1" w:color="auto" w:shadow="1"/>
        <w:left w:val="single" w:sz="12" w:space="4" w:color="auto" w:shadow="1"/>
        <w:bottom w:val="single" w:sz="12" w:space="1" w:color="auto" w:shadow="1"/>
        <w:right w:val="single" w:sz="12" w:space="4" w:color="auto" w:shadow="1"/>
      </w:pBdr>
      <w:spacing w:after="0" w:line="360" w:lineRule="auto"/>
      <w:jc w:val="both"/>
      <w:outlineLvl w:val="3"/>
    </w:pPr>
    <w:rPr>
      <w:rFonts w:ascii="Times New Roman" w:eastAsia="Times New Roman" w:hAnsi="Times New Roman"/>
      <w:b/>
      <w:i/>
      <w:sz w:val="24"/>
      <w:szCs w:val="20"/>
      <w:lang w:eastAsia="ro-RO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F45932"/>
    <w:pPr>
      <w:keepNext/>
      <w:keepLines/>
      <w:spacing w:before="200" w:after="0"/>
      <w:outlineLvl w:val="4"/>
    </w:pPr>
    <w:rPr>
      <w:rFonts w:ascii="Cambria" w:eastAsia="Times New Roman" w:hAnsi="Cambria"/>
      <w:color w:val="243F6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71B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171BD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71FF9"/>
    <w:pPr>
      <w:ind w:left="720"/>
      <w:contextualSpacing/>
    </w:pPr>
  </w:style>
  <w:style w:type="paragraph" w:customStyle="1" w:styleId="Default">
    <w:name w:val="Default"/>
    <w:rsid w:val="00071FF9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val="ro-RO"/>
    </w:rPr>
  </w:style>
  <w:style w:type="table" w:styleId="TableGrid">
    <w:name w:val="Table Grid"/>
    <w:basedOn w:val="TableNormal"/>
    <w:uiPriority w:val="59"/>
    <w:rsid w:val="00B831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nhideWhenUsed/>
    <w:rsid w:val="00FF12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FF1214"/>
  </w:style>
  <w:style w:type="paragraph" w:styleId="Footer">
    <w:name w:val="footer"/>
    <w:basedOn w:val="Normal"/>
    <w:link w:val="FooterChar"/>
    <w:uiPriority w:val="99"/>
    <w:unhideWhenUsed/>
    <w:rsid w:val="00FF12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F1214"/>
  </w:style>
  <w:style w:type="character" w:customStyle="1" w:styleId="Heading4Char">
    <w:name w:val="Heading 4 Char"/>
    <w:link w:val="Heading4"/>
    <w:rsid w:val="00E917AB"/>
    <w:rPr>
      <w:rFonts w:ascii="Times New Roman" w:eastAsia="Times New Roman" w:hAnsi="Times New Roman" w:cs="Times New Roman"/>
      <w:b/>
      <w:i/>
      <w:sz w:val="24"/>
      <w:szCs w:val="20"/>
      <w:lang w:eastAsia="ro-RO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374DA8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rsid w:val="00374DA8"/>
    <w:rPr>
      <w:sz w:val="20"/>
      <w:szCs w:val="20"/>
    </w:rPr>
  </w:style>
  <w:style w:type="character" w:styleId="FootnoteReference">
    <w:name w:val="footnote reference"/>
    <w:uiPriority w:val="99"/>
    <w:semiHidden/>
    <w:unhideWhenUsed/>
    <w:rsid w:val="00374DA8"/>
    <w:rPr>
      <w:vertAlign w:val="superscript"/>
    </w:rPr>
  </w:style>
  <w:style w:type="character" w:customStyle="1" w:styleId="Heading3Char">
    <w:name w:val="Heading 3 Char"/>
    <w:link w:val="Heading3"/>
    <w:uiPriority w:val="9"/>
    <w:semiHidden/>
    <w:rsid w:val="00F45932"/>
    <w:rPr>
      <w:rFonts w:ascii="Cambria" w:eastAsia="Times New Roman" w:hAnsi="Cambria" w:cs="Times New Roman"/>
      <w:b/>
      <w:bCs/>
      <w:color w:val="4F81BD"/>
    </w:rPr>
  </w:style>
  <w:style w:type="character" w:customStyle="1" w:styleId="Heading5Char">
    <w:name w:val="Heading 5 Char"/>
    <w:link w:val="Heading5"/>
    <w:uiPriority w:val="9"/>
    <w:rsid w:val="00F45932"/>
    <w:rPr>
      <w:rFonts w:ascii="Cambria" w:eastAsia="Times New Roman" w:hAnsi="Cambria" w:cs="Times New Roman"/>
      <w:color w:val="243F60"/>
    </w:rPr>
  </w:style>
  <w:style w:type="character" w:styleId="Hyperlink">
    <w:name w:val="Hyperlink"/>
    <w:uiPriority w:val="99"/>
    <w:unhideWhenUsed/>
    <w:rsid w:val="00022ECD"/>
    <w:rPr>
      <w:color w:val="0000FF"/>
      <w:u w:val="single"/>
    </w:rPr>
  </w:style>
  <w:style w:type="character" w:styleId="HTMLCite">
    <w:name w:val="HTML Cite"/>
    <w:rsid w:val="007B1DF0"/>
    <w:rPr>
      <w:i/>
      <w:iCs/>
    </w:rPr>
  </w:style>
  <w:style w:type="character" w:styleId="CommentReference">
    <w:name w:val="annotation reference"/>
    <w:basedOn w:val="DefaultParagraphFont"/>
    <w:uiPriority w:val="99"/>
    <w:semiHidden/>
    <w:unhideWhenUsed/>
    <w:rsid w:val="003608F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608F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608FD"/>
    <w:rPr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44D810-66F2-46A4-BCB2-8FB42AB5E5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6</Pages>
  <Words>1973</Words>
  <Characters>9511</Characters>
  <Application>Microsoft Office Word</Application>
  <DocSecurity>0</DocSecurity>
  <Lines>559</Lines>
  <Paragraphs>280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33</dc:creator>
  <cp:keywords/>
  <dc:description/>
  <cp:lastModifiedBy>Mihai Ungureanu</cp:lastModifiedBy>
  <cp:revision>11</cp:revision>
  <dcterms:created xsi:type="dcterms:W3CDTF">2020-05-05T04:36:00Z</dcterms:created>
  <dcterms:modified xsi:type="dcterms:W3CDTF">2022-10-04T11:48:00Z</dcterms:modified>
</cp:coreProperties>
</file>