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C8007" w14:textId="77777777" w:rsidR="005F4D76" w:rsidRPr="001014E2" w:rsidRDefault="005F4D76" w:rsidP="00097AD5">
      <w:pPr>
        <w:spacing w:line="360" w:lineRule="auto"/>
        <w:rPr>
          <w:rFonts w:ascii="Times New Roman" w:hAnsi="Times New Roman"/>
          <w:b/>
        </w:rPr>
      </w:pPr>
    </w:p>
    <w:p w14:paraId="255C8008" w14:textId="77777777" w:rsidR="00171BDD" w:rsidRPr="001014E2" w:rsidRDefault="00171BDD" w:rsidP="00097AD5">
      <w:pPr>
        <w:rPr>
          <w:rFonts w:ascii="Times New Roman" w:hAnsi="Times New Roman"/>
          <w:b/>
          <w:sz w:val="24"/>
          <w:szCs w:val="24"/>
          <w:u w:val="single"/>
        </w:rPr>
      </w:pPr>
      <w:r w:rsidRPr="001014E2">
        <w:rPr>
          <w:rFonts w:ascii="Times New Roman" w:hAnsi="Times New Roman"/>
          <w:b/>
        </w:rPr>
        <w:t>UNIVERSITATEA</w:t>
      </w:r>
      <w:r w:rsidRPr="001014E2">
        <w:rPr>
          <w:rFonts w:ascii="Times New Roman" w:hAnsi="Times New Roman"/>
        </w:rPr>
        <w:t xml:space="preserve"> </w:t>
      </w:r>
      <w:r w:rsidR="00335E6C" w:rsidRPr="001014E2">
        <w:rPr>
          <w:rFonts w:ascii="Times New Roman" w:hAnsi="Times New Roman"/>
          <w:i/>
          <w:sz w:val="24"/>
          <w:szCs w:val="24"/>
          <w:u w:val="single"/>
        </w:rPr>
        <w:t>Școala Națională de Studii Politice și Administrative</w:t>
      </w:r>
    </w:p>
    <w:p w14:paraId="255C8009" w14:textId="77777777" w:rsidR="00171BDD" w:rsidRPr="001014E2" w:rsidRDefault="00171BDD" w:rsidP="00097AD5">
      <w:pPr>
        <w:rPr>
          <w:rFonts w:ascii="Times New Roman" w:hAnsi="Times New Roman"/>
          <w:b/>
          <w:sz w:val="24"/>
          <w:szCs w:val="24"/>
        </w:rPr>
      </w:pPr>
      <w:r w:rsidRPr="001014E2">
        <w:rPr>
          <w:rFonts w:ascii="Times New Roman" w:hAnsi="Times New Roman"/>
          <w:b/>
        </w:rPr>
        <w:t>FACULTATEA</w:t>
      </w:r>
      <w:r w:rsidRPr="001014E2">
        <w:rPr>
          <w:rFonts w:ascii="Times New Roman" w:hAnsi="Times New Roman"/>
        </w:rPr>
        <w:t xml:space="preserve"> </w:t>
      </w:r>
      <w:r w:rsidR="00335E6C" w:rsidRPr="001014E2">
        <w:rPr>
          <w:rFonts w:ascii="Times New Roman" w:hAnsi="Times New Roman"/>
          <w:i/>
          <w:sz w:val="24"/>
          <w:szCs w:val="24"/>
          <w:u w:val="single"/>
        </w:rPr>
        <w:t>de Științe Politice</w:t>
      </w:r>
    </w:p>
    <w:p w14:paraId="255C800A" w14:textId="77777777" w:rsidR="00171BDD" w:rsidRPr="001014E2" w:rsidRDefault="00171BDD" w:rsidP="00097AD5">
      <w:pPr>
        <w:rPr>
          <w:rFonts w:ascii="Times New Roman" w:hAnsi="Times New Roman"/>
          <w:u w:val="single"/>
        </w:rPr>
      </w:pPr>
      <w:r w:rsidRPr="001014E2">
        <w:rPr>
          <w:rFonts w:ascii="Times New Roman" w:hAnsi="Times New Roman"/>
          <w:b/>
        </w:rPr>
        <w:t>DEPARTAMENTUL</w:t>
      </w:r>
      <w:r w:rsidR="001E579C" w:rsidRPr="001014E2">
        <w:rPr>
          <w:rFonts w:ascii="Times New Roman" w:hAnsi="Times New Roman"/>
          <w:b/>
        </w:rPr>
        <w:t xml:space="preserve"> </w:t>
      </w:r>
      <w:r w:rsidR="00335E6C" w:rsidRPr="001014E2">
        <w:rPr>
          <w:rFonts w:ascii="Times New Roman" w:hAnsi="Times New Roman"/>
          <w:i/>
          <w:sz w:val="24"/>
          <w:szCs w:val="24"/>
          <w:u w:val="single"/>
        </w:rPr>
        <w:t>Științe Politice și Studii Europene</w:t>
      </w:r>
    </w:p>
    <w:p w14:paraId="255C800B" w14:textId="415A8992" w:rsidR="005F4D76" w:rsidRPr="001014E2" w:rsidRDefault="00171BDD" w:rsidP="001A0486">
      <w:pPr>
        <w:ind w:right="-567"/>
        <w:rPr>
          <w:rFonts w:ascii="Times New Roman" w:hAnsi="Times New Roman"/>
          <w:u w:val="single"/>
        </w:rPr>
      </w:pPr>
      <w:r w:rsidRPr="001014E2">
        <w:rPr>
          <w:rFonts w:ascii="Times New Roman" w:hAnsi="Times New Roman"/>
          <w:b/>
        </w:rPr>
        <w:t>DOMENIUL DE STUDII</w:t>
      </w:r>
      <w:r w:rsidR="001E579C" w:rsidRPr="001014E2">
        <w:rPr>
          <w:rFonts w:ascii="Times New Roman" w:hAnsi="Times New Roman"/>
          <w:b/>
        </w:rPr>
        <w:t xml:space="preserve"> </w:t>
      </w:r>
      <w:bookmarkStart w:id="0" w:name="_Hlk115785094"/>
      <w:r w:rsidR="00C07ECC" w:rsidRPr="00874484">
        <w:rPr>
          <w:rFonts w:ascii="Times New Roman" w:hAnsi="Times New Roman"/>
          <w:i/>
          <w:sz w:val="24"/>
          <w:szCs w:val="24"/>
          <w:u w:val="single"/>
        </w:rPr>
        <w:t>Științe Politice</w:t>
      </w:r>
      <w:r w:rsidR="00874484" w:rsidRPr="00874484">
        <w:rPr>
          <w:rFonts w:ascii="Times New Roman" w:hAnsi="Times New Roman"/>
          <w:i/>
          <w:sz w:val="24"/>
          <w:szCs w:val="24"/>
          <w:u w:val="single"/>
        </w:rPr>
        <w:t>, Relații Internaționale și Studii Europene</w:t>
      </w:r>
      <w:bookmarkEnd w:id="0"/>
    </w:p>
    <w:p w14:paraId="255C800C" w14:textId="77777777" w:rsidR="004E37A6" w:rsidRPr="001014E2" w:rsidRDefault="00171BDD" w:rsidP="004E37A6">
      <w:pPr>
        <w:ind w:right="-567"/>
        <w:rPr>
          <w:rFonts w:ascii="Times New Roman" w:hAnsi="Times New Roman"/>
          <w:u w:val="single"/>
        </w:rPr>
      </w:pPr>
      <w:r w:rsidRPr="001014E2">
        <w:rPr>
          <w:rFonts w:ascii="Times New Roman" w:hAnsi="Times New Roman"/>
          <w:b/>
        </w:rPr>
        <w:t>PROGRAMUL DE STUDII</w:t>
      </w:r>
      <w:r w:rsidRPr="001014E2">
        <w:rPr>
          <w:rFonts w:ascii="Times New Roman" w:hAnsi="Times New Roman"/>
        </w:rPr>
        <w:t xml:space="preserve"> </w:t>
      </w:r>
      <w:r w:rsidR="004E37A6">
        <w:rPr>
          <w:rFonts w:ascii="Times New Roman" w:hAnsi="Times New Roman"/>
          <w:i/>
          <w:sz w:val="24"/>
          <w:szCs w:val="24"/>
          <w:u w:val="single"/>
        </w:rPr>
        <w:t xml:space="preserve">(Specializarea): </w:t>
      </w:r>
      <w:r w:rsidR="002453D0">
        <w:rPr>
          <w:rFonts w:ascii="Times New Roman" w:hAnsi="Times New Roman"/>
          <w:i/>
          <w:sz w:val="24"/>
          <w:szCs w:val="24"/>
          <w:u w:val="single"/>
        </w:rPr>
        <w:t>SP, RISE</w:t>
      </w:r>
    </w:p>
    <w:p w14:paraId="255C800D" w14:textId="77777777" w:rsidR="00C07ECC" w:rsidRPr="001014E2" w:rsidRDefault="00C07ECC" w:rsidP="001A0486">
      <w:pPr>
        <w:ind w:right="-567"/>
        <w:rPr>
          <w:rFonts w:ascii="Times New Roman" w:hAnsi="Times New Roman"/>
          <w:u w:val="single"/>
        </w:rPr>
      </w:pPr>
    </w:p>
    <w:p w14:paraId="255C800E" w14:textId="77777777" w:rsidR="001E579C" w:rsidRPr="001014E2" w:rsidRDefault="001E579C" w:rsidP="00097AD5">
      <w:pPr>
        <w:spacing w:line="360" w:lineRule="auto"/>
        <w:rPr>
          <w:rFonts w:ascii="Times New Roman" w:hAnsi="Times New Roman"/>
        </w:rPr>
      </w:pPr>
    </w:p>
    <w:p w14:paraId="255C800F" w14:textId="77777777" w:rsidR="00097AD5" w:rsidRPr="001014E2" w:rsidRDefault="00097AD5" w:rsidP="00097AD5">
      <w:pPr>
        <w:spacing w:line="360" w:lineRule="auto"/>
        <w:rPr>
          <w:rFonts w:ascii="Times New Roman" w:hAnsi="Times New Roman"/>
        </w:rPr>
      </w:pPr>
    </w:p>
    <w:p w14:paraId="255C8010" w14:textId="77777777" w:rsidR="00171BDD" w:rsidRPr="001014E2" w:rsidRDefault="00171BDD" w:rsidP="00097AD5">
      <w:pPr>
        <w:spacing w:line="360" w:lineRule="auto"/>
        <w:jc w:val="center"/>
        <w:rPr>
          <w:rFonts w:ascii="Times New Roman" w:hAnsi="Times New Roman"/>
          <w:b/>
          <w:sz w:val="32"/>
          <w:szCs w:val="32"/>
        </w:rPr>
      </w:pPr>
      <w:r w:rsidRPr="001014E2">
        <w:rPr>
          <w:rFonts w:ascii="Times New Roman" w:hAnsi="Times New Roman"/>
          <w:b/>
          <w:sz w:val="32"/>
          <w:szCs w:val="32"/>
        </w:rPr>
        <w:t>FIŞA DISCIPLINEI</w:t>
      </w:r>
    </w:p>
    <w:p w14:paraId="255C8011" w14:textId="2DAA651C" w:rsidR="00171BDD" w:rsidRPr="001014E2" w:rsidRDefault="00BB3A26" w:rsidP="00097AD5">
      <w:pPr>
        <w:spacing w:line="360" w:lineRule="auto"/>
        <w:jc w:val="center"/>
        <w:rPr>
          <w:rFonts w:ascii="Times New Roman" w:hAnsi="Times New Roman"/>
          <w:b/>
          <w:sz w:val="32"/>
          <w:szCs w:val="32"/>
        </w:rPr>
      </w:pPr>
      <w:r w:rsidRPr="00BB3A26">
        <w:rPr>
          <w:rFonts w:ascii="Times New Roman" w:hAnsi="Times New Roman"/>
          <w:b/>
          <w:sz w:val="32"/>
          <w:szCs w:val="32"/>
        </w:rPr>
        <w:t>INFORMATICA APLICATA IN STIINTE SOCIALE</w:t>
      </w:r>
    </w:p>
    <w:p w14:paraId="255C8012" w14:textId="77777777" w:rsidR="00813C70" w:rsidRPr="001014E2" w:rsidRDefault="00813C70" w:rsidP="00097AD5">
      <w:pPr>
        <w:spacing w:line="360" w:lineRule="auto"/>
        <w:rPr>
          <w:rFonts w:ascii="Times New Roman" w:hAnsi="Times New Roman"/>
        </w:rPr>
      </w:pPr>
    </w:p>
    <w:p w14:paraId="255C8013" w14:textId="77777777" w:rsidR="001E579C" w:rsidRPr="001014E2" w:rsidRDefault="001E579C" w:rsidP="00097AD5">
      <w:pPr>
        <w:spacing w:line="360" w:lineRule="auto"/>
        <w:rPr>
          <w:rFonts w:ascii="Times New Roman" w:hAnsi="Times New Roman"/>
        </w:rPr>
      </w:pPr>
    </w:p>
    <w:p w14:paraId="255C8014" w14:textId="77D1F17D" w:rsidR="00171BDD" w:rsidRPr="001014E2" w:rsidRDefault="00171BDD" w:rsidP="00097AD5">
      <w:pPr>
        <w:rPr>
          <w:rFonts w:ascii="Times New Roman" w:hAnsi="Times New Roman"/>
          <w:sz w:val="24"/>
          <w:szCs w:val="24"/>
        </w:rPr>
      </w:pPr>
      <w:r w:rsidRPr="001014E2">
        <w:rPr>
          <w:rFonts w:ascii="Times New Roman" w:hAnsi="Times New Roman"/>
          <w:b/>
          <w:sz w:val="24"/>
          <w:szCs w:val="24"/>
        </w:rPr>
        <w:t>Statutul disciplinei</w:t>
      </w:r>
      <w:r w:rsidRPr="001014E2">
        <w:rPr>
          <w:rFonts w:ascii="Times New Roman" w:hAnsi="Times New Roman"/>
          <w:sz w:val="24"/>
          <w:szCs w:val="24"/>
        </w:rPr>
        <w:t>:</w:t>
      </w:r>
      <w:r w:rsidR="00071FF9" w:rsidRPr="001014E2">
        <w:rPr>
          <w:rFonts w:ascii="Times New Roman" w:hAnsi="Times New Roman"/>
          <w:sz w:val="24"/>
          <w:szCs w:val="24"/>
        </w:rPr>
        <w:t xml:space="preserve">     </w:t>
      </w:r>
      <w:r w:rsidR="00BB3A26"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00854CB1" w:rsidRPr="001014E2">
        <w:rPr>
          <w:rFonts w:ascii="Times New Roman" w:hAnsi="Times New Roman"/>
          <w:sz w:val="24"/>
          <w:szCs w:val="24"/>
        </w:rPr>
        <w:t xml:space="preserve"> </w:t>
      </w:r>
      <w:r w:rsidRPr="001014E2">
        <w:rPr>
          <w:rFonts w:ascii="Times New Roman" w:hAnsi="Times New Roman"/>
          <w:i/>
          <w:sz w:val="24"/>
          <w:szCs w:val="24"/>
        </w:rPr>
        <w:t>obligatorie</w:t>
      </w:r>
      <w:r w:rsidR="00071FF9"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Times New Roman" w:hAnsi="Times New Roman"/>
          <w:sz w:val="24"/>
          <w:szCs w:val="24"/>
        </w:rPr>
        <w:t xml:space="preserve"> </w:t>
      </w:r>
      <w:r w:rsidR="00BB3A26"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opţională</w:t>
      </w:r>
      <w:r w:rsidRPr="001014E2">
        <w:rPr>
          <w:rFonts w:ascii="Times New Roman" w:hAnsi="Times New Roman"/>
          <w:sz w:val="24"/>
          <w:szCs w:val="24"/>
        </w:rPr>
        <w:t xml:space="preserve"> </w:t>
      </w:r>
      <w:r w:rsidR="001A0486">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00071FF9" w:rsidRPr="001014E2">
        <w:rPr>
          <w:rFonts w:ascii="Times New Roman" w:hAnsi="Times New Roman"/>
          <w:sz w:val="24"/>
          <w:szCs w:val="24"/>
        </w:rPr>
        <w:t xml:space="preserve"> </w:t>
      </w:r>
      <w:r w:rsidRPr="001014E2">
        <w:rPr>
          <w:rFonts w:ascii="Times New Roman" w:hAnsi="Times New Roman"/>
          <w:i/>
          <w:sz w:val="24"/>
          <w:szCs w:val="24"/>
        </w:rPr>
        <w:t>facultativă</w:t>
      </w:r>
    </w:p>
    <w:p w14:paraId="255C8015" w14:textId="77777777" w:rsidR="00171BDD" w:rsidRPr="001014E2" w:rsidRDefault="00171BDD" w:rsidP="00097AD5">
      <w:pPr>
        <w:rPr>
          <w:rFonts w:ascii="Times New Roman" w:hAnsi="Times New Roman"/>
          <w:sz w:val="24"/>
          <w:szCs w:val="24"/>
        </w:rPr>
      </w:pPr>
      <w:r w:rsidRPr="001014E2">
        <w:rPr>
          <w:rFonts w:ascii="Times New Roman" w:hAnsi="Times New Roman"/>
          <w:b/>
          <w:sz w:val="24"/>
          <w:szCs w:val="24"/>
        </w:rPr>
        <w:t>Nivelul de studii</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sidRPr="001014E2">
        <w:rPr>
          <w:rFonts w:ascii="Times New Roman" w:hAnsi="Times New Roman"/>
          <w:sz w:val="24"/>
          <w:szCs w:val="24"/>
        </w:rPr>
        <w:t xml:space="preserve"> </w:t>
      </w:r>
      <w:r w:rsidRPr="001014E2">
        <w:rPr>
          <w:rFonts w:ascii="Times New Roman" w:hAnsi="Times New Roman"/>
          <w:i/>
          <w:sz w:val="24"/>
          <w:szCs w:val="24"/>
        </w:rPr>
        <w:t>Licenţă</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854CB1" w:rsidRPr="001014E2">
        <w:rPr>
          <w:rFonts w:ascii="MS Mincho" w:eastAsia="MS Mincho" w:hAnsi="MS Mincho" w:cs="MS Mincho" w:hint="eastAsia"/>
          <w:sz w:val="24"/>
          <w:szCs w:val="24"/>
        </w:rPr>
        <w:t>☐</w:t>
      </w:r>
      <w:r w:rsidR="00854CB1">
        <w:rPr>
          <w:rFonts w:ascii="MS Mincho" w:eastAsia="MS Mincho" w:hAnsi="MS Mincho" w:cs="MS Mincho"/>
          <w:sz w:val="24"/>
          <w:szCs w:val="24"/>
        </w:rPr>
        <w:t xml:space="preserve"> </w:t>
      </w:r>
      <w:r w:rsidRPr="001014E2">
        <w:rPr>
          <w:rFonts w:ascii="Times New Roman" w:hAnsi="Times New Roman"/>
          <w:i/>
          <w:sz w:val="24"/>
          <w:szCs w:val="24"/>
        </w:rPr>
        <w:t>Masterat</w:t>
      </w:r>
      <w:r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96323A" w:rsidRPr="001014E2">
        <w:rPr>
          <w:rFonts w:ascii="Times New Roman" w:hAnsi="Times New Roman"/>
          <w:sz w:val="24"/>
          <w:szCs w:val="24"/>
        </w:rPr>
        <w:t xml:space="preserve"> </w:t>
      </w:r>
      <w:r w:rsidR="00071FF9" w:rsidRPr="001014E2">
        <w:rPr>
          <w:rFonts w:ascii="Times New Roman" w:hAnsi="Times New Roman"/>
          <w:sz w:val="24"/>
          <w:szCs w:val="24"/>
        </w:rPr>
        <w:t xml:space="preserve"> </w:t>
      </w:r>
      <w:r w:rsidR="00071FF9" w:rsidRPr="001014E2">
        <w:rPr>
          <w:rFonts w:ascii="MS Mincho" w:eastAsia="MS Mincho" w:hAnsi="MS Mincho" w:cs="MS Mincho" w:hint="eastAsia"/>
          <w:sz w:val="24"/>
          <w:szCs w:val="24"/>
        </w:rPr>
        <w:t>☐</w:t>
      </w:r>
      <w:r w:rsidRPr="001014E2">
        <w:rPr>
          <w:rFonts w:ascii="Times New Roman" w:hAnsi="Times New Roman"/>
          <w:sz w:val="24"/>
          <w:szCs w:val="24"/>
        </w:rPr>
        <w:t xml:space="preserve"> </w:t>
      </w:r>
      <w:r w:rsidRPr="001014E2">
        <w:rPr>
          <w:rFonts w:ascii="Times New Roman" w:hAnsi="Times New Roman"/>
          <w:i/>
          <w:sz w:val="24"/>
          <w:szCs w:val="24"/>
        </w:rPr>
        <w:t>Doctorat</w:t>
      </w:r>
    </w:p>
    <w:p w14:paraId="255C8016" w14:textId="77777777" w:rsidR="007101A4" w:rsidRPr="001014E2" w:rsidRDefault="007101A4" w:rsidP="00097AD5">
      <w:pPr>
        <w:spacing w:line="360" w:lineRule="auto"/>
        <w:rPr>
          <w:rFonts w:ascii="Times New Roman" w:hAnsi="Times New Roman"/>
          <w:b/>
          <w:sz w:val="24"/>
          <w:szCs w:val="24"/>
        </w:rPr>
      </w:pPr>
    </w:p>
    <w:p w14:paraId="255C8017" w14:textId="4C2A2D57" w:rsidR="00171BDD" w:rsidRPr="001014E2" w:rsidRDefault="00171BDD" w:rsidP="00097AD5">
      <w:pPr>
        <w:rPr>
          <w:rFonts w:ascii="Times New Roman" w:hAnsi="Times New Roman"/>
          <w:sz w:val="24"/>
          <w:szCs w:val="24"/>
        </w:rPr>
      </w:pPr>
      <w:r w:rsidRPr="001014E2">
        <w:rPr>
          <w:rFonts w:ascii="Times New Roman" w:hAnsi="Times New Roman"/>
          <w:b/>
          <w:sz w:val="24"/>
          <w:szCs w:val="24"/>
        </w:rPr>
        <w:t>Anul de studii</w:t>
      </w:r>
      <w:r w:rsidRPr="001014E2">
        <w:rPr>
          <w:rFonts w:ascii="Times New Roman" w:hAnsi="Times New Roman"/>
          <w:sz w:val="24"/>
          <w:szCs w:val="24"/>
        </w:rPr>
        <w:t>:</w:t>
      </w:r>
      <w:r w:rsidR="005F4D76" w:rsidRPr="001014E2">
        <w:rPr>
          <w:rFonts w:ascii="Times New Roman" w:hAnsi="Times New Roman"/>
          <w:sz w:val="24"/>
          <w:szCs w:val="24"/>
        </w:rPr>
        <w:t xml:space="preserve"> </w:t>
      </w:r>
      <w:r w:rsidR="00BB3A26">
        <w:rPr>
          <w:rFonts w:ascii="Times New Roman" w:hAnsi="Times New Roman"/>
          <w:sz w:val="24"/>
          <w:szCs w:val="24"/>
        </w:rPr>
        <w:t>I</w:t>
      </w:r>
    </w:p>
    <w:p w14:paraId="255C8018" w14:textId="091A2FDC" w:rsidR="00071FF9" w:rsidRPr="001014E2" w:rsidRDefault="00171BDD" w:rsidP="00097AD5">
      <w:pPr>
        <w:rPr>
          <w:rFonts w:ascii="Times New Roman" w:hAnsi="Times New Roman"/>
          <w:sz w:val="24"/>
          <w:szCs w:val="24"/>
        </w:rPr>
      </w:pPr>
      <w:r w:rsidRPr="001014E2">
        <w:rPr>
          <w:rFonts w:ascii="Times New Roman" w:hAnsi="Times New Roman"/>
          <w:b/>
          <w:sz w:val="24"/>
          <w:szCs w:val="24"/>
        </w:rPr>
        <w:t>Semestrul</w:t>
      </w:r>
      <w:r w:rsidRPr="001014E2">
        <w:rPr>
          <w:rFonts w:ascii="Times New Roman" w:hAnsi="Times New Roman"/>
          <w:sz w:val="24"/>
          <w:szCs w:val="24"/>
        </w:rPr>
        <w:t>:</w:t>
      </w:r>
      <w:r w:rsidR="005F4D76" w:rsidRPr="001014E2">
        <w:rPr>
          <w:rFonts w:ascii="Times New Roman" w:hAnsi="Times New Roman"/>
          <w:sz w:val="24"/>
          <w:szCs w:val="24"/>
        </w:rPr>
        <w:t xml:space="preserve"> </w:t>
      </w:r>
      <w:r w:rsidR="00BB3A26">
        <w:rPr>
          <w:rFonts w:ascii="Times New Roman" w:hAnsi="Times New Roman"/>
          <w:sz w:val="24"/>
          <w:szCs w:val="24"/>
        </w:rPr>
        <w:t>I</w:t>
      </w:r>
    </w:p>
    <w:p w14:paraId="255C8019" w14:textId="77777777" w:rsidR="005F4D76" w:rsidRPr="001014E2" w:rsidRDefault="005F4D76" w:rsidP="00097AD5">
      <w:pPr>
        <w:pStyle w:val="Default"/>
        <w:spacing w:line="360" w:lineRule="auto"/>
      </w:pPr>
    </w:p>
    <w:p w14:paraId="255C801A" w14:textId="1E1E9978" w:rsidR="00071FF9" w:rsidRPr="001014E2" w:rsidRDefault="00071FF9" w:rsidP="00097AD5">
      <w:pPr>
        <w:pStyle w:val="Default"/>
        <w:spacing w:line="276" w:lineRule="auto"/>
        <w:rPr>
          <w:i/>
          <w:iCs/>
        </w:rPr>
      </w:pPr>
      <w:r w:rsidRPr="001014E2">
        <w:rPr>
          <w:b/>
          <w:bCs/>
        </w:rPr>
        <w:t xml:space="preserve">Titularul cursului: </w:t>
      </w:r>
      <w:r w:rsidR="00BB3A26">
        <w:rPr>
          <w:b/>
          <w:bCs/>
        </w:rPr>
        <w:t>Lect. Univ. dr. Bogdan Florian</w:t>
      </w:r>
    </w:p>
    <w:p w14:paraId="255C801C" w14:textId="77777777" w:rsidR="005F4D76" w:rsidRPr="001014E2" w:rsidRDefault="005F4D76" w:rsidP="00097AD5">
      <w:pPr>
        <w:pStyle w:val="Default"/>
        <w:spacing w:line="360" w:lineRule="auto"/>
        <w:rPr>
          <w:iCs/>
        </w:rPr>
      </w:pPr>
    </w:p>
    <w:tbl>
      <w:tblPr>
        <w:tblpPr w:leftFromText="180" w:rightFromText="180" w:vertAnchor="text" w:horzAnchor="margin" w:tblpY="113"/>
        <w:tblW w:w="0" w:type="auto"/>
        <w:tblBorders>
          <w:top w:val="nil"/>
          <w:left w:val="nil"/>
          <w:bottom w:val="nil"/>
          <w:right w:val="nil"/>
        </w:tblBorders>
        <w:tblLayout w:type="fixed"/>
        <w:tblLook w:val="0000" w:firstRow="0" w:lastRow="0" w:firstColumn="0" w:lastColumn="0" w:noHBand="0" w:noVBand="0"/>
      </w:tblPr>
      <w:tblGrid>
        <w:gridCol w:w="2692"/>
        <w:gridCol w:w="1454"/>
        <w:gridCol w:w="1454"/>
        <w:gridCol w:w="1454"/>
        <w:gridCol w:w="1454"/>
        <w:gridCol w:w="1239"/>
      </w:tblGrid>
      <w:tr w:rsidR="00071FF9" w:rsidRPr="001014E2" w14:paraId="255C801E" w14:textId="77777777" w:rsidTr="00DD5D77">
        <w:trPr>
          <w:trHeight w:val="159"/>
        </w:trPr>
        <w:tc>
          <w:tcPr>
            <w:tcW w:w="9747" w:type="dxa"/>
            <w:gridSpan w:val="6"/>
            <w:tcBorders>
              <w:top w:val="single" w:sz="8" w:space="0" w:color="000000"/>
              <w:left w:val="single" w:sz="8" w:space="0" w:color="000000"/>
              <w:right w:val="single" w:sz="8" w:space="0" w:color="000000"/>
            </w:tcBorders>
            <w:shd w:val="clear" w:color="auto" w:fill="FFFFFF"/>
          </w:tcPr>
          <w:p w14:paraId="255C801D" w14:textId="77777777" w:rsidR="00071FF9" w:rsidRPr="001014E2" w:rsidRDefault="00071FF9" w:rsidP="00097AD5">
            <w:pPr>
              <w:pStyle w:val="Default"/>
              <w:spacing w:line="360" w:lineRule="auto"/>
            </w:pPr>
            <w:r w:rsidRPr="001014E2">
              <w:rPr>
                <w:b/>
                <w:bCs/>
              </w:rPr>
              <w:t xml:space="preserve">Număr de ore/Verificarea/Credite </w:t>
            </w:r>
          </w:p>
        </w:tc>
      </w:tr>
      <w:tr w:rsidR="00071FF9" w:rsidRPr="001014E2" w14:paraId="255C8025"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1F" w14:textId="77777777" w:rsidR="00071FF9" w:rsidRPr="001014E2" w:rsidRDefault="00071FF9" w:rsidP="00097AD5">
            <w:pPr>
              <w:pStyle w:val="Default"/>
              <w:spacing w:line="360" w:lineRule="auto"/>
            </w:pPr>
            <w:r w:rsidRPr="001014E2">
              <w:rPr>
                <w:b/>
                <w:bCs/>
              </w:rPr>
              <w:t xml:space="preserve">Curs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0" w14:textId="77777777" w:rsidR="00071FF9" w:rsidRPr="001014E2" w:rsidRDefault="00071FF9" w:rsidP="00097AD5">
            <w:pPr>
              <w:pStyle w:val="Default"/>
              <w:spacing w:line="360" w:lineRule="auto"/>
            </w:pPr>
            <w:r w:rsidRPr="001014E2">
              <w:rPr>
                <w:b/>
                <w:bCs/>
              </w:rPr>
              <w:t xml:space="preserve">Seminar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1" w14:textId="77777777" w:rsidR="00071FF9" w:rsidRPr="001014E2" w:rsidRDefault="00071FF9" w:rsidP="00097AD5">
            <w:pPr>
              <w:pStyle w:val="Default"/>
              <w:spacing w:line="360" w:lineRule="auto"/>
            </w:pPr>
            <w:r w:rsidRPr="001014E2">
              <w:rPr>
                <w:b/>
                <w:bCs/>
              </w:rPr>
              <w:t xml:space="preserve">Laborator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2" w14:textId="77777777" w:rsidR="00071FF9" w:rsidRPr="001014E2" w:rsidRDefault="00071FF9" w:rsidP="00097AD5">
            <w:pPr>
              <w:pStyle w:val="Default"/>
              <w:spacing w:line="360" w:lineRule="auto"/>
            </w:pPr>
            <w:r w:rsidRPr="001014E2">
              <w:rPr>
                <w:b/>
                <w:bCs/>
              </w:rPr>
              <w:t xml:space="preserve">Proiect </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3" w14:textId="77777777" w:rsidR="00071FF9" w:rsidRPr="001014E2" w:rsidRDefault="00071FF9" w:rsidP="00097AD5">
            <w:pPr>
              <w:pStyle w:val="Default"/>
              <w:spacing w:line="360" w:lineRule="auto"/>
            </w:pPr>
            <w:r w:rsidRPr="001014E2">
              <w:rPr>
                <w:b/>
                <w:bCs/>
              </w:rPr>
              <w:t xml:space="preserve">Examinare </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4" w14:textId="77777777" w:rsidR="00071FF9" w:rsidRPr="001014E2" w:rsidRDefault="00071FF9" w:rsidP="00097AD5">
            <w:pPr>
              <w:pStyle w:val="Default"/>
              <w:spacing w:line="360" w:lineRule="auto"/>
            </w:pPr>
            <w:r w:rsidRPr="001014E2">
              <w:rPr>
                <w:b/>
                <w:bCs/>
              </w:rPr>
              <w:t xml:space="preserve">Credite </w:t>
            </w:r>
          </w:p>
        </w:tc>
      </w:tr>
      <w:tr w:rsidR="00071FF9" w:rsidRPr="001014E2" w14:paraId="255C802C" w14:textId="77777777" w:rsidTr="00DD5D77">
        <w:trPr>
          <w:trHeight w:val="159"/>
        </w:trPr>
        <w:tc>
          <w:tcPr>
            <w:tcW w:w="2692" w:type="dxa"/>
            <w:tcBorders>
              <w:top w:val="single" w:sz="8" w:space="0" w:color="000000"/>
              <w:left w:val="single" w:sz="8" w:space="0" w:color="000000"/>
              <w:bottom w:val="single" w:sz="8" w:space="0" w:color="000000"/>
              <w:right w:val="single" w:sz="8" w:space="0" w:color="000000"/>
            </w:tcBorders>
            <w:shd w:val="clear" w:color="auto" w:fill="FFFFFF"/>
          </w:tcPr>
          <w:p w14:paraId="255C8026" w14:textId="728DD677" w:rsidR="00071FF9" w:rsidRPr="001014E2" w:rsidRDefault="00071FF9" w:rsidP="00854CB1">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7" w14:textId="3138B7CB" w:rsidR="00071FF9" w:rsidRPr="001014E2" w:rsidRDefault="00071FF9" w:rsidP="00854CB1">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8" w14:textId="737FDD7A" w:rsidR="00071FF9" w:rsidRPr="001014E2" w:rsidRDefault="00E95DDA" w:rsidP="00097AD5">
            <w:pPr>
              <w:pStyle w:val="Default"/>
              <w:spacing w:line="360" w:lineRule="auto"/>
              <w:rPr>
                <w:b/>
                <w:bCs/>
              </w:rPr>
            </w:pPr>
            <w:r>
              <w:rPr>
                <w:b/>
                <w:bCs/>
              </w:rPr>
              <w:t>L=</w:t>
            </w:r>
            <w:r w:rsidR="00BB3A26">
              <w:rPr>
                <w:b/>
                <w:bCs/>
              </w:rPr>
              <w:t>28</w:t>
            </w:r>
            <w:r>
              <w:rPr>
                <w:b/>
                <w:bCs/>
              </w:rPr>
              <w:t xml:space="preserve">, </w:t>
            </w:r>
            <w:r w:rsidR="00E05999">
              <w:rPr>
                <w:b/>
                <w:bCs/>
              </w:rPr>
              <w:t>SI=47</w:t>
            </w: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9" w14:textId="77777777" w:rsidR="00071FF9" w:rsidRPr="001014E2" w:rsidRDefault="00071FF9" w:rsidP="00097AD5">
            <w:pPr>
              <w:pStyle w:val="Default"/>
              <w:spacing w:line="360" w:lineRule="auto"/>
              <w:rPr>
                <w:b/>
                <w:bCs/>
              </w:rPr>
            </w:pPr>
          </w:p>
        </w:tc>
        <w:tc>
          <w:tcPr>
            <w:tcW w:w="1454" w:type="dxa"/>
            <w:tcBorders>
              <w:top w:val="single" w:sz="8" w:space="0" w:color="000000"/>
              <w:left w:val="single" w:sz="8" w:space="0" w:color="000000"/>
              <w:bottom w:val="single" w:sz="8" w:space="0" w:color="000000"/>
              <w:right w:val="single" w:sz="8" w:space="0" w:color="000000"/>
            </w:tcBorders>
            <w:shd w:val="clear" w:color="auto" w:fill="FFFFFF"/>
          </w:tcPr>
          <w:p w14:paraId="255C802A" w14:textId="1C48D022" w:rsidR="00071FF9" w:rsidRPr="001014E2" w:rsidRDefault="00BB3A26" w:rsidP="00097AD5">
            <w:pPr>
              <w:pStyle w:val="Default"/>
              <w:spacing w:line="360" w:lineRule="auto"/>
              <w:rPr>
                <w:b/>
                <w:bCs/>
              </w:rPr>
            </w:pPr>
            <w:r>
              <w:rPr>
                <w:b/>
                <w:bCs/>
              </w:rPr>
              <w:t>E</w:t>
            </w:r>
          </w:p>
        </w:tc>
        <w:tc>
          <w:tcPr>
            <w:tcW w:w="1239" w:type="dxa"/>
            <w:tcBorders>
              <w:top w:val="single" w:sz="8" w:space="0" w:color="000000"/>
              <w:left w:val="single" w:sz="8" w:space="0" w:color="000000"/>
              <w:bottom w:val="single" w:sz="8" w:space="0" w:color="000000"/>
              <w:right w:val="single" w:sz="8" w:space="0" w:color="000000"/>
            </w:tcBorders>
            <w:shd w:val="clear" w:color="auto" w:fill="FFFFFF"/>
          </w:tcPr>
          <w:p w14:paraId="255C802B" w14:textId="170694F9" w:rsidR="00071FF9" w:rsidRPr="001014E2" w:rsidRDefault="00BB3A26" w:rsidP="00097AD5">
            <w:pPr>
              <w:pStyle w:val="Default"/>
              <w:spacing w:line="360" w:lineRule="auto"/>
              <w:rPr>
                <w:b/>
                <w:bCs/>
              </w:rPr>
            </w:pPr>
            <w:r>
              <w:rPr>
                <w:b/>
                <w:bCs/>
              </w:rPr>
              <w:t>3</w:t>
            </w:r>
          </w:p>
        </w:tc>
      </w:tr>
    </w:tbl>
    <w:p w14:paraId="255C802D" w14:textId="77777777" w:rsidR="00071FF9" w:rsidRPr="001014E2" w:rsidRDefault="00071FF9" w:rsidP="00097AD5">
      <w:pPr>
        <w:pStyle w:val="Default"/>
        <w:spacing w:line="360" w:lineRule="auto"/>
        <w:rPr>
          <w:iCs/>
          <w:sz w:val="23"/>
          <w:szCs w:val="23"/>
        </w:rPr>
      </w:pPr>
    </w:p>
    <w:p w14:paraId="255C802E" w14:textId="77777777" w:rsidR="00B12AAA" w:rsidRPr="001014E2" w:rsidRDefault="00B12AAA" w:rsidP="00097AD5">
      <w:pPr>
        <w:pStyle w:val="Default"/>
        <w:spacing w:line="360" w:lineRule="auto"/>
        <w:rPr>
          <w:iCs/>
          <w:sz w:val="23"/>
          <w:szCs w:val="23"/>
        </w:rPr>
      </w:pPr>
    </w:p>
    <w:p w14:paraId="255C802F" w14:textId="05D6F56D" w:rsidR="001A0486" w:rsidRDefault="001A0486" w:rsidP="00097AD5">
      <w:pPr>
        <w:pStyle w:val="Default"/>
        <w:spacing w:line="360" w:lineRule="auto"/>
        <w:rPr>
          <w:b/>
          <w:bCs/>
        </w:rPr>
      </w:pPr>
    </w:p>
    <w:p w14:paraId="22921697" w14:textId="77777777" w:rsidR="009A088D" w:rsidRPr="001014E2" w:rsidRDefault="009A088D" w:rsidP="00097AD5">
      <w:pPr>
        <w:pStyle w:val="Default"/>
        <w:spacing w:line="360" w:lineRule="auto"/>
        <w:rPr>
          <w:b/>
          <w:bCs/>
        </w:rPr>
      </w:pPr>
    </w:p>
    <w:p w14:paraId="255C8030" w14:textId="77777777" w:rsidR="00A445F9" w:rsidRPr="0002145D" w:rsidRDefault="00071FF9" w:rsidP="00097AD5">
      <w:pPr>
        <w:pStyle w:val="Default"/>
        <w:spacing w:line="360" w:lineRule="auto"/>
        <w:ind w:right="-567"/>
        <w:jc w:val="both"/>
        <w:rPr>
          <w:sz w:val="23"/>
          <w:szCs w:val="23"/>
        </w:rPr>
      </w:pPr>
      <w:r w:rsidRPr="001014E2">
        <w:rPr>
          <w:b/>
          <w:bCs/>
        </w:rPr>
        <w:lastRenderedPageBreak/>
        <w:t>A. OBIECTIVELE DISCIPLINEI</w:t>
      </w:r>
    </w:p>
    <w:p w14:paraId="48740D95" w14:textId="7775D15C" w:rsidR="00BB3A26" w:rsidRPr="00BB3A26" w:rsidRDefault="00BB3A26" w:rsidP="00BB3A26">
      <w:pPr>
        <w:pStyle w:val="Default"/>
        <w:spacing w:line="360" w:lineRule="auto"/>
        <w:ind w:right="-567"/>
      </w:pPr>
      <w:r w:rsidRPr="00BB3A26">
        <w:rPr>
          <w:u w:val="single"/>
        </w:rPr>
        <w:t>Obiectivul general al disciplinei</w:t>
      </w:r>
      <w:r>
        <w:t xml:space="preserve"> - </w:t>
      </w:r>
      <w:r w:rsidRPr="00BB3A26">
        <w:t>Laboratorul de informatica aplicata in stiintele sociale vizeaza deprinderea utilizarii programelor de calculator care faciliteaza analiza datelor colectate in urma unui proces de cercetare stiintifica.</w:t>
      </w:r>
    </w:p>
    <w:p w14:paraId="24C5DB64" w14:textId="680B2D32" w:rsidR="00BB3A26" w:rsidRPr="00BB3A26" w:rsidRDefault="00BB3A26" w:rsidP="00BB3A26">
      <w:pPr>
        <w:pStyle w:val="Default"/>
        <w:spacing w:line="360" w:lineRule="auto"/>
        <w:ind w:right="-567"/>
        <w:rPr>
          <w:u w:val="single"/>
        </w:rPr>
      </w:pPr>
      <w:r w:rsidRPr="00BB3A26">
        <w:rPr>
          <w:u w:val="single"/>
        </w:rPr>
        <w:t>Obiective specifice</w:t>
      </w:r>
      <w:r>
        <w:rPr>
          <w:u w:val="single"/>
        </w:rPr>
        <w:t>:</w:t>
      </w:r>
    </w:p>
    <w:p w14:paraId="2739DD01" w14:textId="7DEDBF03" w:rsidR="00BB3A26" w:rsidRPr="00BB3A26" w:rsidRDefault="00BB3A26" w:rsidP="00BB3A26">
      <w:pPr>
        <w:pStyle w:val="Default"/>
        <w:spacing w:line="360" w:lineRule="auto"/>
        <w:ind w:right="-567"/>
      </w:pPr>
      <w:r w:rsidRPr="00BB3A26">
        <w:t>•Să se familiarizeze cu problematica conceptuală a cercetarii stiintifice in domeniul stiintelor sociale</w:t>
      </w:r>
    </w:p>
    <w:p w14:paraId="71E03AF7" w14:textId="77777777" w:rsidR="00BB3A26" w:rsidRPr="00BB3A26" w:rsidRDefault="00BB3A26" w:rsidP="00BB3A26">
      <w:pPr>
        <w:pStyle w:val="Default"/>
        <w:spacing w:line="360" w:lineRule="auto"/>
        <w:ind w:right="-567"/>
      </w:pPr>
      <w:r w:rsidRPr="00BB3A26">
        <w:t>•Să înteleagă regulile de operare si interpretare a principalelor instrumente de cercetare sociala.</w:t>
      </w:r>
    </w:p>
    <w:p w14:paraId="255C8036" w14:textId="4242FA22" w:rsidR="00A445F9" w:rsidRPr="00BB3A26" w:rsidRDefault="00BB3A26" w:rsidP="00BB3A26">
      <w:pPr>
        <w:pStyle w:val="Default"/>
        <w:spacing w:line="360" w:lineRule="auto"/>
        <w:ind w:right="-567"/>
      </w:pPr>
      <w:r w:rsidRPr="00BB3A26">
        <w:t>• Să utilizeze mai multe programe de calculator in vederea realizarii unor sarcini specifice de lucru (prelucrare date, prezentare rezultate analiza).</w:t>
      </w:r>
    </w:p>
    <w:p w14:paraId="255C8037" w14:textId="54F6A29B" w:rsidR="00071FF9" w:rsidRDefault="00071FF9" w:rsidP="00F24B97">
      <w:pPr>
        <w:pStyle w:val="Default"/>
        <w:spacing w:line="360" w:lineRule="auto"/>
        <w:ind w:right="-567"/>
        <w:jc w:val="both"/>
        <w:rPr>
          <w:b/>
          <w:bCs/>
        </w:rPr>
      </w:pPr>
      <w:r w:rsidRPr="001014E2">
        <w:rPr>
          <w:b/>
          <w:bCs/>
        </w:rPr>
        <w:t>B. PRECONDIŢII DE ACCESARE A DISCIPLINEI</w:t>
      </w:r>
    </w:p>
    <w:p w14:paraId="14C8E768" w14:textId="5C077CD0" w:rsidR="00BB3A26" w:rsidRPr="001014E2" w:rsidRDefault="00BB3A26" w:rsidP="00F24B97">
      <w:pPr>
        <w:pStyle w:val="Default"/>
        <w:spacing w:line="360" w:lineRule="auto"/>
        <w:ind w:right="-567"/>
        <w:jc w:val="both"/>
        <w:rPr>
          <w:i/>
          <w:iCs/>
          <w:sz w:val="23"/>
          <w:szCs w:val="23"/>
        </w:rPr>
      </w:pPr>
      <w:r>
        <w:rPr>
          <w:b/>
          <w:bCs/>
        </w:rPr>
        <w:t>Nu sunt</w:t>
      </w:r>
    </w:p>
    <w:p w14:paraId="255C803E" w14:textId="77777777" w:rsidR="0077251B" w:rsidRDefault="0077251B" w:rsidP="00097AD5">
      <w:pPr>
        <w:pStyle w:val="Default"/>
        <w:spacing w:line="360" w:lineRule="auto"/>
        <w:ind w:right="-567"/>
        <w:jc w:val="both"/>
        <w:rPr>
          <w:b/>
          <w:bCs/>
        </w:rPr>
      </w:pPr>
    </w:p>
    <w:p w14:paraId="255C803F" w14:textId="77777777" w:rsidR="00FF1214" w:rsidRPr="001014E2" w:rsidRDefault="00071FF9" w:rsidP="00097AD5">
      <w:pPr>
        <w:pStyle w:val="Default"/>
        <w:spacing w:line="360" w:lineRule="auto"/>
        <w:ind w:right="-567"/>
        <w:jc w:val="both"/>
        <w:rPr>
          <w:i/>
          <w:iCs/>
          <w:sz w:val="23"/>
          <w:szCs w:val="23"/>
        </w:rPr>
      </w:pPr>
      <w:r w:rsidRPr="001014E2">
        <w:rPr>
          <w:b/>
          <w:bCs/>
        </w:rPr>
        <w:t>C. COMPETENŢE SPECIFICE</w:t>
      </w:r>
    </w:p>
    <w:p w14:paraId="2E4CFA40" w14:textId="77777777" w:rsidR="00BB3A26" w:rsidRPr="00BB3A26" w:rsidRDefault="00BB3A26" w:rsidP="00BB3A26">
      <w:pPr>
        <w:pStyle w:val="Default"/>
        <w:spacing w:line="360" w:lineRule="auto"/>
        <w:jc w:val="both"/>
      </w:pPr>
      <w:r w:rsidRPr="00BB3A26">
        <w:rPr>
          <w:b/>
          <w:bCs/>
        </w:rPr>
        <w:t xml:space="preserve">1. </w:t>
      </w:r>
      <w:r w:rsidRPr="00BB3A26">
        <w:t>Cunoaştere şi înţelegere (cunoaşterea şi utilizarea adecavată a noţiunilor specifice disciplinei)</w:t>
      </w:r>
    </w:p>
    <w:p w14:paraId="5A2935E6" w14:textId="77777777" w:rsidR="00BB3A26" w:rsidRPr="00BB3A26" w:rsidRDefault="00BB3A26" w:rsidP="00BB3A26">
      <w:pPr>
        <w:pStyle w:val="Default"/>
        <w:spacing w:line="360" w:lineRule="auto"/>
        <w:jc w:val="both"/>
      </w:pPr>
      <w:r w:rsidRPr="00BB3A26">
        <w:t>•</w:t>
      </w:r>
      <w:r w:rsidRPr="00BB3A26">
        <w:tab/>
        <w:t>Notiuni de metodologie a cercetarii sociale</w:t>
      </w:r>
    </w:p>
    <w:p w14:paraId="7A05B1C9" w14:textId="77777777" w:rsidR="00BB3A26" w:rsidRPr="00BB3A26" w:rsidRDefault="00BB3A26" w:rsidP="00BB3A26">
      <w:pPr>
        <w:pStyle w:val="Default"/>
        <w:spacing w:line="360" w:lineRule="auto"/>
        <w:jc w:val="both"/>
      </w:pPr>
      <w:r w:rsidRPr="00BB3A26">
        <w:t>•</w:t>
      </w:r>
      <w:r w:rsidRPr="00BB3A26">
        <w:tab/>
        <w:t>Notiuni elementare de statistica sociala</w:t>
      </w:r>
    </w:p>
    <w:p w14:paraId="4782682D" w14:textId="77777777" w:rsidR="00BB3A26" w:rsidRPr="00BB3A26" w:rsidRDefault="00BB3A26" w:rsidP="00BB3A26">
      <w:pPr>
        <w:pStyle w:val="Default"/>
        <w:spacing w:line="360" w:lineRule="auto"/>
        <w:jc w:val="both"/>
      </w:pPr>
      <w:r w:rsidRPr="00BB3A26">
        <w:t>•</w:t>
      </w:r>
      <w:r w:rsidRPr="00BB3A26">
        <w:tab/>
        <w:t>Notiuni elementare de utilizarea aplicatiilor software si Internetului</w:t>
      </w:r>
    </w:p>
    <w:p w14:paraId="70E35F6F" w14:textId="77777777" w:rsidR="00BB3A26" w:rsidRPr="00BB3A26" w:rsidRDefault="00BB3A26" w:rsidP="00BB3A26">
      <w:pPr>
        <w:pStyle w:val="Default"/>
        <w:spacing w:line="360" w:lineRule="auto"/>
        <w:jc w:val="both"/>
      </w:pPr>
      <w:r w:rsidRPr="00BB3A26">
        <w:t>2. Explicare şi interpretare (explicarea şi interpretarea unor idei, proiecte, procese, precum şi a conţinuturilor teoretice şi practice ale disciplinei)</w:t>
      </w:r>
    </w:p>
    <w:p w14:paraId="5DD12467" w14:textId="77777777" w:rsidR="00BB3A26" w:rsidRPr="00BB3A26" w:rsidRDefault="00BB3A26" w:rsidP="00BB3A26">
      <w:pPr>
        <w:pStyle w:val="Default"/>
        <w:spacing w:line="360" w:lineRule="auto"/>
        <w:jc w:val="both"/>
      </w:pPr>
      <w:r w:rsidRPr="00BB3A26">
        <w:t>•</w:t>
      </w:r>
      <w:r w:rsidRPr="00BB3A26">
        <w:tab/>
        <w:t>Interpretarea datelor rezultate in urma unui demers de cercetare sociala</w:t>
      </w:r>
    </w:p>
    <w:p w14:paraId="3B6E5FA8" w14:textId="77777777" w:rsidR="00BB3A26" w:rsidRPr="00BB3A26" w:rsidRDefault="00BB3A26" w:rsidP="00BB3A26">
      <w:pPr>
        <w:pStyle w:val="Default"/>
        <w:spacing w:line="360" w:lineRule="auto"/>
        <w:jc w:val="both"/>
      </w:pPr>
      <w:r w:rsidRPr="00BB3A26">
        <w:t>•</w:t>
      </w:r>
      <w:r w:rsidRPr="00BB3A26">
        <w:tab/>
        <w:t>Explicarea algoritmilor de analiza statistica descriptiva</w:t>
      </w:r>
    </w:p>
    <w:p w14:paraId="14587A83" w14:textId="77777777" w:rsidR="00BB3A26" w:rsidRPr="00BB3A26" w:rsidRDefault="00BB3A26" w:rsidP="00BB3A26">
      <w:pPr>
        <w:pStyle w:val="Default"/>
        <w:spacing w:line="360" w:lineRule="auto"/>
        <w:jc w:val="both"/>
      </w:pPr>
      <w:r w:rsidRPr="00BB3A26">
        <w:t>3. Instrumental- aplicative (proiectarea, conducerea şi evaluarea activităţilor practice specifice: utilizarea unor metode, tehnici şi instrumente de investigare şi de aplicare)</w:t>
      </w:r>
    </w:p>
    <w:p w14:paraId="2160BC33" w14:textId="77777777" w:rsidR="00BB3A26" w:rsidRPr="00BB3A26" w:rsidRDefault="00BB3A26" w:rsidP="00BB3A26">
      <w:pPr>
        <w:pStyle w:val="Default"/>
        <w:spacing w:line="360" w:lineRule="auto"/>
        <w:jc w:val="both"/>
      </w:pPr>
      <w:r w:rsidRPr="00BB3A26">
        <w:t>•</w:t>
      </w:r>
      <w:r w:rsidRPr="00BB3A26">
        <w:tab/>
        <w:t>Aplicarea tehnicilor şi instrumentelor de cercetare sociala asistata de calculator</w:t>
      </w:r>
    </w:p>
    <w:p w14:paraId="1720A461" w14:textId="77777777" w:rsidR="00BB3A26" w:rsidRPr="00BB3A26" w:rsidRDefault="00BB3A26" w:rsidP="00BB3A26">
      <w:pPr>
        <w:pStyle w:val="Default"/>
        <w:spacing w:line="360" w:lineRule="auto"/>
        <w:jc w:val="both"/>
      </w:pPr>
      <w:r w:rsidRPr="00BB3A26">
        <w:t>•</w:t>
      </w:r>
      <w:r w:rsidRPr="00BB3A26">
        <w:tab/>
        <w:t>Aplicarea tehnicilor de data-mining folosind resurse on-line</w:t>
      </w:r>
    </w:p>
    <w:p w14:paraId="5A4EEB63" w14:textId="77777777" w:rsidR="00BB3A26" w:rsidRPr="00BB3A26" w:rsidRDefault="00BB3A26" w:rsidP="00BB3A26">
      <w:pPr>
        <w:pStyle w:val="Default"/>
        <w:spacing w:line="360" w:lineRule="auto"/>
        <w:jc w:val="both"/>
      </w:pPr>
      <w:r w:rsidRPr="00BB3A26">
        <w:t>4. Atitudinale (manifestarea unei atitudini pozitive şi responsabile faţă de domeniul ştiinţific/centrat pe valori şi relaţii democratice/ promovarea unui sistem de valori culturale morale şi civice / valorificarea optimă şi creativă a propriul potenţial în activităţile ştiinţifice / implicarea în dezvoltarea instituţională şi în promovarea inovaţiilor ştiinţifice / angajarea în relaţii de parteneriat cu alte persoane- instituţii cu responsabiltăţi similare / participarea la propria dezvoltare profesională).</w:t>
      </w:r>
    </w:p>
    <w:p w14:paraId="20A9201D" w14:textId="77777777" w:rsidR="00BB3A26" w:rsidRPr="00BB3A26" w:rsidRDefault="00BB3A26" w:rsidP="00BB3A26">
      <w:pPr>
        <w:pStyle w:val="Default"/>
        <w:spacing w:line="360" w:lineRule="auto"/>
        <w:jc w:val="both"/>
      </w:pPr>
      <w:r w:rsidRPr="00BB3A26">
        <w:t>•</w:t>
      </w:r>
      <w:r w:rsidRPr="00BB3A26">
        <w:tab/>
        <w:t>Socializarea prin munca in echipa</w:t>
      </w:r>
    </w:p>
    <w:p w14:paraId="1341C8A3" w14:textId="77777777" w:rsidR="00BB3A26" w:rsidRPr="00BB3A26" w:rsidRDefault="00BB3A26" w:rsidP="00BB3A26">
      <w:pPr>
        <w:pStyle w:val="Default"/>
        <w:spacing w:line="360" w:lineRule="auto"/>
        <w:jc w:val="both"/>
      </w:pPr>
      <w:r w:rsidRPr="00BB3A26">
        <w:t>•</w:t>
      </w:r>
      <w:r w:rsidRPr="00BB3A26">
        <w:tab/>
        <w:t>Dezvoltarea abilitatilor analitice si practice</w:t>
      </w:r>
    </w:p>
    <w:p w14:paraId="0671D999" w14:textId="5DBACF5C" w:rsidR="009A088D" w:rsidRPr="00BB3A26" w:rsidRDefault="00BB3A26" w:rsidP="00BB3A26">
      <w:pPr>
        <w:pStyle w:val="Default"/>
        <w:spacing w:line="360" w:lineRule="auto"/>
        <w:jc w:val="both"/>
      </w:pPr>
      <w:r w:rsidRPr="00BB3A26">
        <w:t>•</w:t>
      </w:r>
      <w:r w:rsidRPr="00BB3A26">
        <w:tab/>
        <w:t>Dezvoltarea capacitatii de comunicare si persuasiune</w:t>
      </w:r>
    </w:p>
    <w:p w14:paraId="255C8046" w14:textId="097FC9EA" w:rsidR="00FF1214" w:rsidRPr="0002145D" w:rsidRDefault="00FF1214" w:rsidP="0002145D">
      <w:pPr>
        <w:pStyle w:val="Default"/>
        <w:spacing w:line="360" w:lineRule="auto"/>
        <w:jc w:val="both"/>
      </w:pPr>
      <w:r w:rsidRPr="001014E2">
        <w:rPr>
          <w:b/>
          <w:bCs/>
        </w:rPr>
        <w:t xml:space="preserve">D. CONŢINUTUL DISCIPLINEI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4394"/>
      </w:tblGrid>
      <w:tr w:rsidR="00BB3A26" w:rsidRPr="008725D3" w14:paraId="0B72BC1A" w14:textId="77777777" w:rsidTr="004C1AA0">
        <w:tc>
          <w:tcPr>
            <w:tcW w:w="3794" w:type="dxa"/>
          </w:tcPr>
          <w:p w14:paraId="2DDDEB2E" w14:textId="77777777" w:rsidR="00BB3A26" w:rsidRPr="008725D3" w:rsidRDefault="00BB3A26" w:rsidP="004C1AA0">
            <w:pPr>
              <w:spacing w:after="0" w:line="240" w:lineRule="auto"/>
              <w:jc w:val="both"/>
              <w:rPr>
                <w:rFonts w:ascii="Times New Roman" w:hAnsi="Times New Roman"/>
                <w:sz w:val="20"/>
                <w:szCs w:val="20"/>
              </w:rPr>
            </w:pPr>
            <w:r>
              <w:rPr>
                <w:rFonts w:ascii="Times New Roman" w:hAnsi="Times New Roman"/>
                <w:sz w:val="20"/>
                <w:szCs w:val="20"/>
              </w:rPr>
              <w:lastRenderedPageBreak/>
              <w:t>Tema 1. Introducere in cercetarea stiintifica. Definirea conceptului de stiinta, definirea stiintelor sociale</w:t>
            </w:r>
          </w:p>
        </w:tc>
        <w:tc>
          <w:tcPr>
            <w:tcW w:w="4394" w:type="dxa"/>
          </w:tcPr>
          <w:p w14:paraId="35940AE5"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Expunere. Activitate individuala de cautare de informatii si expunere a acestora. Activitate interactiva de prezentare si dezbatere a cercetarilor derulate.</w:t>
            </w:r>
          </w:p>
        </w:tc>
      </w:tr>
      <w:tr w:rsidR="00BB3A26" w:rsidRPr="008725D3" w14:paraId="33D2AEEF" w14:textId="77777777" w:rsidTr="004C1AA0">
        <w:tc>
          <w:tcPr>
            <w:tcW w:w="3794" w:type="dxa"/>
          </w:tcPr>
          <w:p w14:paraId="4BA6DACE" w14:textId="77777777" w:rsidR="00BB3A26" w:rsidRPr="009C01C1"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2. Notiuni introductive privind statistica si aplicatiile in domeniul stiintelor sociale</w:t>
            </w:r>
          </w:p>
        </w:tc>
        <w:tc>
          <w:tcPr>
            <w:tcW w:w="4394" w:type="dxa"/>
          </w:tcPr>
          <w:p w14:paraId="5B24F4DD"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Expunere. Studiu bibliografic individual.</w:t>
            </w:r>
          </w:p>
        </w:tc>
      </w:tr>
      <w:tr w:rsidR="00BB3A26" w:rsidRPr="008725D3" w14:paraId="4D75EB1E" w14:textId="77777777" w:rsidTr="004C1AA0">
        <w:tc>
          <w:tcPr>
            <w:tcW w:w="3794" w:type="dxa"/>
          </w:tcPr>
          <w:p w14:paraId="348DC8D6" w14:textId="77777777" w:rsidR="00BB3A26" w:rsidRPr="00EA659C"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3. Elemente fundamentale ale statisticii. Statistica descriptiva</w:t>
            </w:r>
          </w:p>
        </w:tc>
        <w:tc>
          <w:tcPr>
            <w:tcW w:w="4394" w:type="dxa"/>
          </w:tcPr>
          <w:p w14:paraId="3E5E948E"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Expunere. Exercitii coordonate in cadrul laboratorului.</w:t>
            </w:r>
          </w:p>
        </w:tc>
      </w:tr>
      <w:tr w:rsidR="00BB3A26" w:rsidRPr="008725D3" w14:paraId="2436AE24" w14:textId="77777777" w:rsidTr="004C1AA0">
        <w:tc>
          <w:tcPr>
            <w:tcW w:w="3794" w:type="dxa"/>
          </w:tcPr>
          <w:p w14:paraId="3FC9CE71" w14:textId="77777777" w:rsidR="00BB3A26" w:rsidRPr="009C01C1"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4. Aprofundare statistica descriptiva</w:t>
            </w:r>
          </w:p>
        </w:tc>
        <w:tc>
          <w:tcPr>
            <w:tcW w:w="4394" w:type="dxa"/>
          </w:tcPr>
          <w:p w14:paraId="3C019826"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Exercitii si activitati de analiza si prezentare grafica, cu ajutorul computerului, a unor baze de date.</w:t>
            </w:r>
          </w:p>
        </w:tc>
      </w:tr>
      <w:tr w:rsidR="00BB3A26" w:rsidRPr="008725D3" w14:paraId="1E890BA2" w14:textId="77777777" w:rsidTr="004C1AA0">
        <w:tc>
          <w:tcPr>
            <w:tcW w:w="3794" w:type="dxa"/>
          </w:tcPr>
          <w:p w14:paraId="60C367BA" w14:textId="77777777" w:rsidR="00BB3A26" w:rsidRPr="00EA659C"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5. Elemenete teoretice privind cercetarea calitativa.</w:t>
            </w:r>
          </w:p>
        </w:tc>
        <w:tc>
          <w:tcPr>
            <w:tcW w:w="4394" w:type="dxa"/>
          </w:tcPr>
          <w:p w14:paraId="436F43CE"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Expunere. Studiu bibliografic individual</w:t>
            </w:r>
          </w:p>
        </w:tc>
      </w:tr>
      <w:tr w:rsidR="00BB3A26" w:rsidRPr="008725D3" w14:paraId="5897C707" w14:textId="77777777" w:rsidTr="004C1AA0">
        <w:tc>
          <w:tcPr>
            <w:tcW w:w="3794" w:type="dxa"/>
          </w:tcPr>
          <w:p w14:paraId="0A8FF882" w14:textId="77777777" w:rsidR="00BB3A26" w:rsidRPr="009C01C1"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 xml:space="preserve">Tema 6. Utilizarea programelor de calculator in vederea realizarii analizei de continut. </w:t>
            </w:r>
          </w:p>
        </w:tc>
        <w:tc>
          <w:tcPr>
            <w:tcW w:w="4394" w:type="dxa"/>
          </w:tcPr>
          <w:p w14:paraId="503D3E9C"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Aplicatii practice.</w:t>
            </w:r>
          </w:p>
        </w:tc>
      </w:tr>
      <w:tr w:rsidR="00BB3A26" w:rsidRPr="008725D3" w14:paraId="0E7297CE" w14:textId="77777777" w:rsidTr="004C1AA0">
        <w:tc>
          <w:tcPr>
            <w:tcW w:w="3794" w:type="dxa"/>
          </w:tcPr>
          <w:p w14:paraId="51BB4802" w14:textId="77777777" w:rsidR="00BB3A26" w:rsidRPr="009C01C1"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7. Construirea si testarea ipotezelor. Asocieri si diferentieri.</w:t>
            </w:r>
          </w:p>
        </w:tc>
        <w:tc>
          <w:tcPr>
            <w:tcW w:w="4394" w:type="dxa"/>
          </w:tcPr>
          <w:p w14:paraId="18C66738"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Activitati individuale si de grup, practice. Dezbateri si prezentarea rezultatelor obtinute.</w:t>
            </w:r>
          </w:p>
        </w:tc>
      </w:tr>
      <w:tr w:rsidR="00BB3A26" w:rsidRPr="008725D3" w14:paraId="5B2B927A" w14:textId="77777777" w:rsidTr="004C1AA0">
        <w:tc>
          <w:tcPr>
            <w:tcW w:w="3794" w:type="dxa"/>
          </w:tcPr>
          <w:p w14:paraId="5D365FC0" w14:textId="77777777" w:rsidR="00BB3A26" w:rsidRPr="009C01C1" w:rsidRDefault="00BB3A26" w:rsidP="004C1AA0">
            <w:pPr>
              <w:spacing w:after="0" w:line="240" w:lineRule="auto"/>
              <w:rPr>
                <w:rFonts w:ascii="Times New Roman" w:hAnsi="Times New Roman"/>
                <w:sz w:val="20"/>
                <w:szCs w:val="20"/>
                <w:lang w:val="it-IT"/>
              </w:rPr>
            </w:pPr>
            <w:r>
              <w:rPr>
                <w:rFonts w:ascii="Times New Roman" w:hAnsi="Times New Roman"/>
                <w:sz w:val="20"/>
                <w:szCs w:val="20"/>
                <w:lang w:val="it-IT"/>
              </w:rPr>
              <w:t>Tema 8. Raport final de cercetare.</w:t>
            </w:r>
          </w:p>
        </w:tc>
        <w:tc>
          <w:tcPr>
            <w:tcW w:w="4394" w:type="dxa"/>
          </w:tcPr>
          <w:p w14:paraId="0A041F25" w14:textId="77777777" w:rsidR="00BB3A26" w:rsidRPr="008725D3" w:rsidRDefault="00BB3A26" w:rsidP="004C1AA0">
            <w:pPr>
              <w:spacing w:after="0" w:line="240" w:lineRule="auto"/>
              <w:rPr>
                <w:rFonts w:ascii="Times New Roman" w:hAnsi="Times New Roman"/>
                <w:sz w:val="20"/>
                <w:szCs w:val="20"/>
              </w:rPr>
            </w:pPr>
            <w:r>
              <w:rPr>
                <w:rFonts w:ascii="Times New Roman" w:hAnsi="Times New Roman"/>
                <w:sz w:val="20"/>
                <w:szCs w:val="20"/>
              </w:rPr>
              <w:t>Realizarea unui exercitiu individual de redactare a unui raport privind datele obtinute in urma unei cercetari.</w:t>
            </w:r>
          </w:p>
        </w:tc>
      </w:tr>
    </w:tbl>
    <w:p w14:paraId="3594F092" w14:textId="77777777" w:rsidR="00BB3A26" w:rsidRDefault="00BB3A26" w:rsidP="00F21297">
      <w:pPr>
        <w:spacing w:after="0" w:line="360" w:lineRule="auto"/>
        <w:ind w:right="-567"/>
        <w:jc w:val="both"/>
        <w:rPr>
          <w:rFonts w:ascii="Times New Roman" w:hAnsi="Times New Roman"/>
          <w:b/>
          <w:bCs/>
          <w:sz w:val="24"/>
          <w:szCs w:val="24"/>
        </w:rPr>
      </w:pPr>
    </w:p>
    <w:p w14:paraId="255C813C" w14:textId="556F9ADD" w:rsidR="009A5FF3" w:rsidRPr="00F21297" w:rsidRDefault="00FF1214" w:rsidP="00F21297">
      <w:pPr>
        <w:spacing w:after="0" w:line="360" w:lineRule="auto"/>
        <w:ind w:right="-567"/>
        <w:jc w:val="both"/>
        <w:rPr>
          <w:rFonts w:ascii="Times New Roman" w:hAnsi="Times New Roman"/>
          <w:i/>
          <w:iCs/>
          <w:sz w:val="23"/>
          <w:szCs w:val="23"/>
        </w:rPr>
      </w:pPr>
      <w:r w:rsidRPr="001014E2">
        <w:rPr>
          <w:rFonts w:ascii="Times New Roman" w:hAnsi="Times New Roman"/>
          <w:b/>
          <w:bCs/>
          <w:sz w:val="24"/>
          <w:szCs w:val="24"/>
        </w:rPr>
        <w:t>E. EVALUARE</w:t>
      </w:r>
      <w:r w:rsidRPr="001014E2">
        <w:rPr>
          <w:rFonts w:ascii="Times New Roman" w:hAnsi="Times New Roman"/>
          <w:b/>
          <w:bCs/>
          <w:sz w:val="23"/>
          <w:szCs w:val="23"/>
        </w:rPr>
        <w:t xml:space="preserve"> </w:t>
      </w:r>
    </w:p>
    <w:p w14:paraId="255C813D" w14:textId="77777777" w:rsidR="006D7A85" w:rsidRPr="001014E2" w:rsidRDefault="00A22B49" w:rsidP="00097AD5">
      <w:pPr>
        <w:spacing w:line="360" w:lineRule="auto"/>
        <w:rPr>
          <w:rFonts w:ascii="Times New Roman" w:hAnsi="Times New Roman"/>
          <w:b/>
          <w:sz w:val="24"/>
          <w:szCs w:val="24"/>
        </w:rPr>
      </w:pPr>
      <w:r w:rsidRPr="001014E2">
        <w:rPr>
          <w:rFonts w:ascii="Times New Roman" w:hAnsi="Times New Roman"/>
          <w:b/>
          <w:sz w:val="24"/>
          <w:szCs w:val="24"/>
        </w:rPr>
        <w:t xml:space="preserve">1. </w:t>
      </w:r>
      <w:r w:rsidR="006D7A85" w:rsidRPr="001014E2">
        <w:rPr>
          <w:rFonts w:ascii="Times New Roman" w:hAnsi="Times New Roman"/>
          <w:b/>
          <w:sz w:val="24"/>
          <w:szCs w:val="24"/>
        </w:rPr>
        <w:t xml:space="preserve">Forme </w:t>
      </w:r>
      <w:r w:rsidRPr="001014E2">
        <w:rPr>
          <w:rFonts w:ascii="Times New Roman" w:hAnsi="Times New Roman"/>
          <w:b/>
          <w:sz w:val="24"/>
          <w:szCs w:val="24"/>
        </w:rPr>
        <w:t xml:space="preserve">de </w:t>
      </w:r>
      <w:r w:rsidR="006D7A85" w:rsidRPr="001014E2">
        <w:rPr>
          <w:rFonts w:ascii="Times New Roman" w:hAnsi="Times New Roman"/>
          <w:b/>
          <w:sz w:val="24"/>
          <w:szCs w:val="24"/>
        </w:rPr>
        <w:t>evaluare si pondere: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3234"/>
        <w:gridCol w:w="3248"/>
      </w:tblGrid>
      <w:tr w:rsidR="00A22B49" w:rsidRPr="001014E2" w14:paraId="255C8141" w14:textId="77777777" w:rsidTr="006534C4">
        <w:tc>
          <w:tcPr>
            <w:tcW w:w="3265" w:type="dxa"/>
            <w:shd w:val="clear" w:color="auto" w:fill="auto"/>
          </w:tcPr>
          <w:p w14:paraId="255C813E"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Componente disciplină</w:t>
            </w:r>
          </w:p>
        </w:tc>
        <w:tc>
          <w:tcPr>
            <w:tcW w:w="3234" w:type="dxa"/>
            <w:shd w:val="clear" w:color="auto" w:fill="auto"/>
          </w:tcPr>
          <w:p w14:paraId="255C813F"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Forme de evaluare</w:t>
            </w:r>
          </w:p>
        </w:tc>
        <w:tc>
          <w:tcPr>
            <w:tcW w:w="3248" w:type="dxa"/>
            <w:shd w:val="clear" w:color="auto" w:fill="auto"/>
          </w:tcPr>
          <w:p w14:paraId="255C8140" w14:textId="77777777" w:rsidR="00A22B49" w:rsidRPr="001014E2" w:rsidRDefault="00A22B49" w:rsidP="00097AD5">
            <w:pPr>
              <w:spacing w:after="0" w:line="360" w:lineRule="auto"/>
              <w:rPr>
                <w:rFonts w:ascii="Times New Roman" w:hAnsi="Times New Roman"/>
                <w:b/>
                <w:sz w:val="24"/>
                <w:szCs w:val="24"/>
              </w:rPr>
            </w:pPr>
            <w:r w:rsidRPr="001014E2">
              <w:rPr>
                <w:rFonts w:ascii="Times New Roman" w:hAnsi="Times New Roman"/>
                <w:b/>
                <w:sz w:val="24"/>
                <w:szCs w:val="24"/>
              </w:rPr>
              <w:t>Pondere</w:t>
            </w:r>
          </w:p>
        </w:tc>
      </w:tr>
      <w:tr w:rsidR="00A22B49" w:rsidRPr="001014E2" w14:paraId="255C8145" w14:textId="77777777" w:rsidTr="006534C4">
        <w:tc>
          <w:tcPr>
            <w:tcW w:w="3265" w:type="dxa"/>
            <w:shd w:val="clear" w:color="auto" w:fill="auto"/>
          </w:tcPr>
          <w:p w14:paraId="255C8142" w14:textId="0AFB1861" w:rsidR="00A22B49" w:rsidRPr="001014E2" w:rsidRDefault="00BB3A26" w:rsidP="00097AD5">
            <w:pPr>
              <w:spacing w:after="0" w:line="360" w:lineRule="auto"/>
              <w:rPr>
                <w:rFonts w:ascii="Times New Roman" w:hAnsi="Times New Roman"/>
                <w:sz w:val="24"/>
                <w:szCs w:val="24"/>
              </w:rPr>
            </w:pPr>
            <w:r>
              <w:rPr>
                <w:rFonts w:ascii="Times New Roman" w:hAnsi="Times New Roman"/>
                <w:sz w:val="24"/>
                <w:szCs w:val="24"/>
              </w:rPr>
              <w:t>Laborator</w:t>
            </w:r>
          </w:p>
        </w:tc>
        <w:tc>
          <w:tcPr>
            <w:tcW w:w="3234" w:type="dxa"/>
            <w:shd w:val="clear" w:color="auto" w:fill="auto"/>
          </w:tcPr>
          <w:p w14:paraId="255C8143" w14:textId="0C5C5DF5" w:rsidR="00A22B49" w:rsidRPr="001014E2" w:rsidRDefault="00BB3A26" w:rsidP="00097AD5">
            <w:pPr>
              <w:spacing w:after="0" w:line="360" w:lineRule="auto"/>
              <w:rPr>
                <w:rFonts w:ascii="Times New Roman" w:hAnsi="Times New Roman"/>
                <w:sz w:val="24"/>
                <w:szCs w:val="24"/>
              </w:rPr>
            </w:pPr>
            <w:r>
              <w:rPr>
                <w:rFonts w:ascii="Times New Roman" w:hAnsi="Times New Roman"/>
                <w:sz w:val="24"/>
                <w:szCs w:val="24"/>
              </w:rPr>
              <w:t>Examen scris</w:t>
            </w:r>
          </w:p>
        </w:tc>
        <w:tc>
          <w:tcPr>
            <w:tcW w:w="3248" w:type="dxa"/>
            <w:shd w:val="clear" w:color="auto" w:fill="auto"/>
          </w:tcPr>
          <w:p w14:paraId="255C8144" w14:textId="00A2CF50" w:rsidR="00A22B49" w:rsidRPr="001014E2" w:rsidRDefault="00BB3A26" w:rsidP="00097AD5">
            <w:pPr>
              <w:spacing w:after="0" w:line="360" w:lineRule="auto"/>
              <w:rPr>
                <w:rFonts w:ascii="Times New Roman" w:hAnsi="Times New Roman"/>
                <w:sz w:val="24"/>
                <w:szCs w:val="24"/>
              </w:rPr>
            </w:pPr>
            <w:r>
              <w:rPr>
                <w:rFonts w:ascii="Times New Roman" w:hAnsi="Times New Roman"/>
                <w:sz w:val="24"/>
                <w:szCs w:val="24"/>
              </w:rPr>
              <w:t>100%</w:t>
            </w:r>
          </w:p>
        </w:tc>
      </w:tr>
    </w:tbl>
    <w:p w14:paraId="255C814A" w14:textId="77777777" w:rsidR="00F21297" w:rsidRDefault="00F21297" w:rsidP="00687EA5">
      <w:pPr>
        <w:spacing w:line="360" w:lineRule="auto"/>
        <w:rPr>
          <w:rFonts w:ascii="Times New Roman" w:hAnsi="Times New Roman"/>
          <w:b/>
          <w:iCs/>
          <w:sz w:val="24"/>
          <w:szCs w:val="24"/>
        </w:rPr>
      </w:pPr>
    </w:p>
    <w:p w14:paraId="255C814B" w14:textId="77777777" w:rsidR="0085626F" w:rsidRPr="001014E2" w:rsidRDefault="009971EB" w:rsidP="00687EA5">
      <w:pPr>
        <w:spacing w:line="360" w:lineRule="auto"/>
        <w:rPr>
          <w:rFonts w:ascii="Times New Roman" w:hAnsi="Times New Roman"/>
          <w:b/>
          <w:iCs/>
          <w:sz w:val="24"/>
          <w:szCs w:val="24"/>
        </w:rPr>
      </w:pPr>
      <w:r>
        <w:rPr>
          <w:rFonts w:ascii="Times New Roman" w:hAnsi="Times New Roman"/>
          <w:b/>
          <w:iCs/>
          <w:sz w:val="24"/>
          <w:szCs w:val="24"/>
        </w:rPr>
        <w:t>2</w:t>
      </w:r>
      <w:r w:rsidR="001E3ADF" w:rsidRPr="001014E2">
        <w:rPr>
          <w:rFonts w:ascii="Times New Roman" w:hAnsi="Times New Roman"/>
          <w:b/>
          <w:iCs/>
          <w:sz w:val="24"/>
          <w:szCs w:val="24"/>
        </w:rPr>
        <w:t>. Standarde de perfo</w:t>
      </w:r>
      <w:r w:rsidR="00AA2747" w:rsidRPr="001014E2">
        <w:rPr>
          <w:rFonts w:ascii="Times New Roman" w:hAnsi="Times New Roman"/>
          <w:b/>
          <w:iCs/>
          <w:sz w:val="24"/>
          <w:szCs w:val="24"/>
        </w:rPr>
        <w:t>rmanță raportate la competențe: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BF2226" w:rsidRPr="001014E2" w14:paraId="255C814E" w14:textId="77777777" w:rsidTr="008F40F7">
        <w:tc>
          <w:tcPr>
            <w:tcW w:w="2410" w:type="dxa"/>
            <w:shd w:val="clear" w:color="auto" w:fill="auto"/>
          </w:tcPr>
          <w:p w14:paraId="255C814C"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Tip standard</w:t>
            </w:r>
          </w:p>
        </w:tc>
        <w:tc>
          <w:tcPr>
            <w:tcW w:w="7371" w:type="dxa"/>
            <w:shd w:val="clear" w:color="auto" w:fill="auto"/>
          </w:tcPr>
          <w:p w14:paraId="255C814D" w14:textId="77777777" w:rsidR="00BF2226" w:rsidRPr="001014E2" w:rsidRDefault="00BF2226" w:rsidP="00097AD5">
            <w:pPr>
              <w:spacing w:after="0" w:line="360" w:lineRule="auto"/>
              <w:rPr>
                <w:rFonts w:ascii="Times New Roman" w:hAnsi="Times New Roman"/>
                <w:b/>
                <w:iCs/>
                <w:sz w:val="24"/>
                <w:szCs w:val="24"/>
              </w:rPr>
            </w:pPr>
            <w:r w:rsidRPr="001014E2">
              <w:rPr>
                <w:rFonts w:ascii="Times New Roman" w:hAnsi="Times New Roman"/>
                <w:b/>
                <w:iCs/>
                <w:sz w:val="24"/>
                <w:szCs w:val="24"/>
              </w:rPr>
              <w:t>Descriere standard</w:t>
            </w:r>
          </w:p>
        </w:tc>
      </w:tr>
      <w:tr w:rsidR="006E4380" w:rsidRPr="001014E2" w14:paraId="255C8151" w14:textId="77777777" w:rsidTr="008F40F7">
        <w:trPr>
          <w:trHeight w:val="330"/>
        </w:trPr>
        <w:tc>
          <w:tcPr>
            <w:tcW w:w="2410" w:type="dxa"/>
            <w:shd w:val="clear" w:color="auto" w:fill="auto"/>
          </w:tcPr>
          <w:p w14:paraId="255C814F" w14:textId="77777777" w:rsidR="006E4380" w:rsidRPr="001014E2" w:rsidRDefault="006E4380" w:rsidP="00097AD5">
            <w:pPr>
              <w:spacing w:after="0" w:line="360" w:lineRule="auto"/>
              <w:rPr>
                <w:rFonts w:ascii="Times New Roman" w:hAnsi="Times New Roman"/>
                <w:iCs/>
                <w:sz w:val="24"/>
                <w:szCs w:val="24"/>
              </w:rPr>
            </w:pPr>
            <w:r w:rsidRPr="001014E2">
              <w:rPr>
                <w:rFonts w:ascii="Times New Roman" w:hAnsi="Times New Roman"/>
                <w:iCs/>
                <w:sz w:val="24"/>
                <w:szCs w:val="24"/>
              </w:rPr>
              <w:t>Minim (media 5)</w:t>
            </w:r>
          </w:p>
        </w:tc>
        <w:tc>
          <w:tcPr>
            <w:tcW w:w="7371" w:type="dxa"/>
            <w:shd w:val="clear" w:color="auto" w:fill="auto"/>
          </w:tcPr>
          <w:p w14:paraId="255C8150" w14:textId="7F884B25" w:rsidR="006E4380" w:rsidRPr="001014E2" w:rsidRDefault="00BB3A26" w:rsidP="00FA35A0">
            <w:pPr>
              <w:spacing w:after="0" w:line="360" w:lineRule="auto"/>
              <w:jc w:val="both"/>
              <w:rPr>
                <w:rFonts w:ascii="Times New Roman" w:hAnsi="Times New Roman"/>
                <w:iCs/>
                <w:sz w:val="24"/>
                <w:szCs w:val="24"/>
              </w:rPr>
            </w:pPr>
            <w:r>
              <w:rPr>
                <w:rFonts w:ascii="Times New Roman" w:hAnsi="Times New Roman"/>
                <w:iCs/>
                <w:sz w:val="24"/>
                <w:szCs w:val="24"/>
              </w:rPr>
              <w:t>Cunoașterea și înțelegerea elementelor de statistică descriptivă folosite pentru rezumarea informațiilor dintr-o bază de date.</w:t>
            </w:r>
          </w:p>
        </w:tc>
      </w:tr>
      <w:tr w:rsidR="00745C76" w:rsidRPr="001014E2" w14:paraId="255C8155" w14:textId="77777777" w:rsidTr="008F40F7">
        <w:trPr>
          <w:trHeight w:val="315"/>
        </w:trPr>
        <w:tc>
          <w:tcPr>
            <w:tcW w:w="2410" w:type="dxa"/>
            <w:shd w:val="clear" w:color="auto" w:fill="auto"/>
          </w:tcPr>
          <w:p w14:paraId="255C8152" w14:textId="77777777" w:rsidR="00745C76" w:rsidRPr="001014E2" w:rsidRDefault="00745C76" w:rsidP="00097AD5">
            <w:pPr>
              <w:spacing w:after="0" w:line="360" w:lineRule="auto"/>
              <w:rPr>
                <w:rFonts w:ascii="Times New Roman" w:hAnsi="Times New Roman"/>
                <w:iCs/>
                <w:sz w:val="24"/>
                <w:szCs w:val="24"/>
              </w:rPr>
            </w:pPr>
            <w:r w:rsidRPr="001014E2">
              <w:rPr>
                <w:rFonts w:ascii="Times New Roman" w:hAnsi="Times New Roman"/>
                <w:iCs/>
                <w:sz w:val="24"/>
                <w:szCs w:val="24"/>
              </w:rPr>
              <w:t>Maxim (media 10)</w:t>
            </w:r>
          </w:p>
        </w:tc>
        <w:tc>
          <w:tcPr>
            <w:tcW w:w="7371" w:type="dxa"/>
            <w:shd w:val="clear" w:color="auto" w:fill="auto"/>
          </w:tcPr>
          <w:p w14:paraId="255C8154" w14:textId="484BCD0B" w:rsidR="00577637" w:rsidRPr="00881B79" w:rsidRDefault="00BB3A26" w:rsidP="001C551C">
            <w:pPr>
              <w:spacing w:after="0" w:line="360" w:lineRule="auto"/>
              <w:jc w:val="both"/>
              <w:rPr>
                <w:rFonts w:ascii="Times New Roman" w:hAnsi="Times New Roman"/>
                <w:sz w:val="24"/>
                <w:szCs w:val="24"/>
              </w:rPr>
            </w:pPr>
            <w:r>
              <w:rPr>
                <w:rFonts w:ascii="Times New Roman" w:hAnsi="Times New Roman"/>
                <w:sz w:val="24"/>
                <w:szCs w:val="24"/>
              </w:rPr>
              <w:t>Aplicarea cunoștințelor dobândite în realizarea rapoartelor de cercetare și capacitatea de a aplica și explica rezultate ale unui demers de cercetare științifică de tip cantitativ.</w:t>
            </w:r>
          </w:p>
        </w:tc>
      </w:tr>
    </w:tbl>
    <w:p w14:paraId="255C8156" w14:textId="77777777" w:rsidR="009A5FF3" w:rsidRDefault="009A5FF3" w:rsidP="00122C3F">
      <w:pPr>
        <w:pStyle w:val="Default"/>
        <w:spacing w:after="240" w:line="360" w:lineRule="auto"/>
        <w:ind w:right="-567"/>
        <w:jc w:val="both"/>
        <w:rPr>
          <w:b/>
          <w:bCs/>
        </w:rPr>
      </w:pPr>
    </w:p>
    <w:p w14:paraId="255C8157" w14:textId="77777777" w:rsidR="006D1ABD" w:rsidRPr="001014E2" w:rsidRDefault="00FF1214" w:rsidP="00122C3F">
      <w:pPr>
        <w:pStyle w:val="Default"/>
        <w:spacing w:after="240" w:line="360" w:lineRule="auto"/>
        <w:ind w:right="-567"/>
        <w:jc w:val="both"/>
        <w:rPr>
          <w:sz w:val="23"/>
          <w:szCs w:val="23"/>
        </w:rPr>
      </w:pPr>
      <w:r w:rsidRPr="001014E2">
        <w:rPr>
          <w:b/>
          <w:bCs/>
        </w:rPr>
        <w:t>F. REPERE METODOLOGICE</w:t>
      </w:r>
      <w:r w:rsidRPr="001014E2">
        <w:rPr>
          <w:sz w:val="23"/>
          <w:szCs w:val="23"/>
        </w:rPr>
        <w:t xml:space="preserve"> </w:t>
      </w:r>
    </w:p>
    <w:p w14:paraId="255C8158" w14:textId="3F86A8C7" w:rsidR="00577637" w:rsidRPr="00F21297" w:rsidRDefault="006D1ABD" w:rsidP="00F21297">
      <w:pPr>
        <w:spacing w:line="360" w:lineRule="auto"/>
        <w:ind w:right="-567"/>
        <w:jc w:val="both"/>
        <w:rPr>
          <w:rFonts w:ascii="Times New Roman" w:hAnsi="Times New Roman"/>
          <w:sz w:val="24"/>
          <w:szCs w:val="24"/>
        </w:rPr>
      </w:pPr>
      <w:r w:rsidRPr="001014E2">
        <w:rPr>
          <w:rFonts w:ascii="Times New Roman" w:hAnsi="Times New Roman"/>
          <w:b/>
          <w:sz w:val="24"/>
          <w:szCs w:val="24"/>
        </w:rPr>
        <w:t>1) Strategia didactic</w:t>
      </w:r>
      <w:r w:rsidR="0022700B" w:rsidRPr="001014E2">
        <w:rPr>
          <w:rFonts w:ascii="Times New Roman" w:hAnsi="Times New Roman"/>
          <w:b/>
          <w:sz w:val="24"/>
          <w:szCs w:val="24"/>
        </w:rPr>
        <w:t>ă</w:t>
      </w:r>
      <w:r w:rsidR="00553C05" w:rsidRPr="001014E2">
        <w:rPr>
          <w:rFonts w:ascii="Times New Roman" w:hAnsi="Times New Roman"/>
          <w:sz w:val="24"/>
          <w:szCs w:val="24"/>
        </w:rPr>
        <w:t xml:space="preserve"> </w:t>
      </w:r>
      <w:r w:rsidR="00BB3A26">
        <w:rPr>
          <w:rFonts w:ascii="Times New Roman" w:hAnsi="Times New Roman"/>
          <w:sz w:val="24"/>
          <w:szCs w:val="24"/>
        </w:rPr>
        <w:t xml:space="preserve">– Îmbinarea metodelor clasice de predare frontală cu dezvoltarea unor activități bazate pe rezolvarea unor sarcini de lucru care presupun utilizarea resurselor teoretice pentru adresarea unor probleme simulate similare celor din realitate. </w:t>
      </w:r>
    </w:p>
    <w:p w14:paraId="255C8159" w14:textId="2C05BCAD" w:rsidR="0085626F" w:rsidRDefault="0042759D" w:rsidP="00097AD5">
      <w:pPr>
        <w:spacing w:line="360" w:lineRule="auto"/>
        <w:rPr>
          <w:rFonts w:ascii="Times New Roman" w:hAnsi="Times New Roman"/>
          <w:b/>
          <w:sz w:val="24"/>
          <w:szCs w:val="24"/>
        </w:rPr>
      </w:pPr>
      <w:r w:rsidRPr="001014E2">
        <w:rPr>
          <w:rFonts w:ascii="Times New Roman" w:hAnsi="Times New Roman"/>
          <w:b/>
          <w:sz w:val="24"/>
          <w:szCs w:val="24"/>
        </w:rPr>
        <w:t>2) Materiale și Resurse didactice</w:t>
      </w:r>
      <w:r w:rsidR="0085626F" w:rsidRPr="001014E2">
        <w:rPr>
          <w:rFonts w:ascii="Times New Roman" w:hAnsi="Times New Roman"/>
          <w:b/>
          <w:sz w:val="24"/>
          <w:szCs w:val="24"/>
        </w:rPr>
        <w:t>:</w:t>
      </w:r>
    </w:p>
    <w:p w14:paraId="7323FF47" w14:textId="700B7BF3" w:rsidR="00BB3A26" w:rsidRPr="00BB3A26" w:rsidRDefault="00BB3A26" w:rsidP="00097AD5">
      <w:pPr>
        <w:spacing w:line="360" w:lineRule="auto"/>
        <w:rPr>
          <w:rFonts w:ascii="Times New Roman" w:hAnsi="Times New Roman"/>
          <w:bCs/>
          <w:sz w:val="24"/>
          <w:szCs w:val="24"/>
        </w:rPr>
      </w:pPr>
      <w:r w:rsidRPr="00BB3A26">
        <w:rPr>
          <w:rFonts w:ascii="Times New Roman" w:hAnsi="Times New Roman"/>
          <w:bCs/>
          <w:sz w:val="24"/>
          <w:szCs w:val="24"/>
        </w:rPr>
        <w:lastRenderedPageBreak/>
        <w:t>Laptop / desktop</w:t>
      </w:r>
    </w:p>
    <w:p w14:paraId="039F1BCE" w14:textId="79A47FD4" w:rsidR="00BB3A26" w:rsidRPr="00BB3A26" w:rsidRDefault="00BB3A26" w:rsidP="00097AD5">
      <w:pPr>
        <w:spacing w:line="360" w:lineRule="auto"/>
        <w:rPr>
          <w:rFonts w:ascii="Times New Roman" w:hAnsi="Times New Roman"/>
          <w:bCs/>
          <w:sz w:val="24"/>
          <w:szCs w:val="24"/>
        </w:rPr>
      </w:pPr>
      <w:r w:rsidRPr="00BB3A26">
        <w:rPr>
          <w:rFonts w:ascii="Times New Roman" w:hAnsi="Times New Roman"/>
          <w:bCs/>
          <w:sz w:val="24"/>
          <w:szCs w:val="24"/>
        </w:rPr>
        <w:t>Proiector</w:t>
      </w:r>
    </w:p>
    <w:p w14:paraId="36C8ECB7" w14:textId="538436FF" w:rsidR="00BB3A26" w:rsidRPr="00BB3A26" w:rsidRDefault="00BB3A26" w:rsidP="00097AD5">
      <w:pPr>
        <w:spacing w:line="360" w:lineRule="auto"/>
        <w:rPr>
          <w:rFonts w:ascii="Times New Roman" w:hAnsi="Times New Roman"/>
          <w:bCs/>
          <w:sz w:val="24"/>
          <w:szCs w:val="24"/>
        </w:rPr>
      </w:pPr>
      <w:r w:rsidRPr="00BB3A26">
        <w:rPr>
          <w:rFonts w:ascii="Times New Roman" w:hAnsi="Times New Roman"/>
          <w:bCs/>
          <w:sz w:val="24"/>
          <w:szCs w:val="24"/>
        </w:rPr>
        <w:t>Tablă inteligentă</w:t>
      </w:r>
    </w:p>
    <w:p w14:paraId="06D06DAC" w14:textId="123EA9E9" w:rsidR="009A088D" w:rsidRDefault="009A088D" w:rsidP="00097AD5">
      <w:pPr>
        <w:spacing w:line="360" w:lineRule="auto"/>
        <w:rPr>
          <w:rFonts w:ascii="Times New Roman" w:hAnsi="Times New Roman"/>
          <w:b/>
          <w:bCs/>
          <w:sz w:val="24"/>
          <w:szCs w:val="24"/>
        </w:rPr>
      </w:pPr>
      <w:r w:rsidRPr="009A088D">
        <w:rPr>
          <w:rFonts w:ascii="Times New Roman" w:hAnsi="Times New Roman"/>
          <w:b/>
          <w:bCs/>
          <w:sz w:val="24"/>
          <w:szCs w:val="24"/>
        </w:rPr>
        <w:t>G. BIBLIOGRAFIE</w:t>
      </w:r>
    </w:p>
    <w:p w14:paraId="0375F6EA" w14:textId="77777777"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Babbie, Earl - The Practice of Social Research. Wadsworth Publishing Company. 1994.</w:t>
      </w:r>
    </w:p>
    <w:p w14:paraId="5F8E1778" w14:textId="602EAE84"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George A. Morgan, Nancy L. Leech, Gene W. Gloeckner, Karen C. Barrett. SPSS for Introductory Statistics. Use and Interpretation.</w:t>
      </w:r>
      <w:r w:rsidRPr="00BB3A26">
        <w:rPr>
          <w:rFonts w:ascii="Times New Roman" w:hAnsi="Times New Roman"/>
          <w:bCs/>
          <w:sz w:val="24"/>
          <w:szCs w:val="24"/>
        </w:rPr>
        <w:tab/>
        <w:t>Lawrence Erlbaum  Associates</w:t>
      </w:r>
      <w:r w:rsidRPr="00BB3A26">
        <w:rPr>
          <w:rFonts w:ascii="Times New Roman" w:hAnsi="Times New Roman"/>
          <w:bCs/>
          <w:sz w:val="24"/>
          <w:szCs w:val="24"/>
        </w:rPr>
        <w:tab/>
        <w:t>New Jersey; 2004</w:t>
      </w:r>
    </w:p>
    <w:p w14:paraId="692733BA" w14:textId="713092CB"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Dennis Howitt, Duncan Cramer - Introducere in SPSS pentru psihologie. Versiunile SPSS 10, 11, 12 si 13, Polirom, 2006</w:t>
      </w:r>
    </w:p>
    <w:p w14:paraId="1FF85E4F" w14:textId="5550ADE1"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Andy Field – Discovering Statistics using SPSS, Sage Publications, 3-rd ed., 2009</w:t>
      </w:r>
    </w:p>
    <w:p w14:paraId="1646BA38" w14:textId="002209CE"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Reisz, Robert – Statistica. Rețete încercate., Editura Tritonic, 2017.</w:t>
      </w:r>
    </w:p>
    <w:p w14:paraId="3262AEB1" w14:textId="76B365E5"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Heiman, Gary – Basic Statistics for the Behavioral Sciences, Wadsworth, 7-th ed., 2014</w:t>
      </w:r>
    </w:p>
    <w:p w14:paraId="0ED4868F" w14:textId="57083E41"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Freedman, David – Statistical Models and Causal Inference. A Dialogue with the Social Sciences. Cambridge University Press, 2010.</w:t>
      </w:r>
    </w:p>
    <w:p w14:paraId="0A3ACFA7" w14:textId="1E317EBA"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Dușa, Adrian et. al – R cu aplicații în statistica. Ed. Universității București, 2015</w:t>
      </w:r>
    </w:p>
    <w:p w14:paraId="0D3CF9E3" w14:textId="63F9C629"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F.M. Dekking et. al - A Modern Introduction to Probability and Statistics, Springer, 2005</w:t>
      </w:r>
    </w:p>
    <w:p w14:paraId="774B2020" w14:textId="036750FF"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Reinhart, Alex – Statistics Done Wrong. No Starch Press, 2015.</w:t>
      </w:r>
    </w:p>
    <w:p w14:paraId="0908F7E2" w14:textId="181C6157" w:rsidR="00BB3A26" w:rsidRPr="00BB3A26" w:rsidRDefault="00BB3A26" w:rsidP="00BB3A26">
      <w:pPr>
        <w:pStyle w:val="ListParagraph"/>
        <w:numPr>
          <w:ilvl w:val="0"/>
          <w:numId w:val="16"/>
        </w:numPr>
        <w:spacing w:line="360" w:lineRule="auto"/>
        <w:rPr>
          <w:rFonts w:ascii="Times New Roman" w:hAnsi="Times New Roman"/>
          <w:bCs/>
          <w:sz w:val="24"/>
          <w:szCs w:val="24"/>
        </w:rPr>
      </w:pPr>
      <w:r w:rsidRPr="00BB3A26">
        <w:rPr>
          <w:rFonts w:ascii="Times New Roman" w:hAnsi="Times New Roman"/>
          <w:bCs/>
          <w:sz w:val="24"/>
          <w:szCs w:val="24"/>
        </w:rPr>
        <w:t>11.Huff, Darell – How to Lie with Statistics, W.W. Norton Company, 1982.</w:t>
      </w:r>
    </w:p>
    <w:p w14:paraId="255C81A8" w14:textId="77777777" w:rsidR="00F21297" w:rsidRDefault="00F21297" w:rsidP="00097AD5">
      <w:pPr>
        <w:pStyle w:val="Default"/>
        <w:spacing w:line="360" w:lineRule="auto"/>
        <w:ind w:right="-567"/>
        <w:rPr>
          <w:sz w:val="23"/>
          <w:szCs w:val="23"/>
        </w:rPr>
      </w:pPr>
    </w:p>
    <w:p w14:paraId="255C81AA" w14:textId="77777777" w:rsidR="00FF1214" w:rsidRPr="001014E2" w:rsidRDefault="00FF1214" w:rsidP="00097AD5">
      <w:pPr>
        <w:pStyle w:val="Default"/>
        <w:spacing w:after="200" w:line="360" w:lineRule="auto"/>
        <w:ind w:right="-567"/>
        <w:rPr>
          <w:b/>
          <w:bCs/>
        </w:rPr>
      </w:pPr>
    </w:p>
    <w:p w14:paraId="255C81AB" w14:textId="660C3349" w:rsidR="001E579C" w:rsidRPr="001014E2" w:rsidRDefault="001E579C" w:rsidP="00097AD5">
      <w:pPr>
        <w:pStyle w:val="Default"/>
        <w:spacing w:after="200" w:line="360" w:lineRule="auto"/>
        <w:ind w:right="-567"/>
        <w:rPr>
          <w:sz w:val="22"/>
          <w:szCs w:val="22"/>
        </w:rPr>
      </w:pPr>
      <w:r w:rsidRPr="001014E2">
        <w:rPr>
          <w:b/>
          <w:bCs/>
        </w:rPr>
        <w:t>DIRECTOR DEPARTAMENT</w:t>
      </w:r>
      <w:r w:rsidR="00A507F5">
        <w:rPr>
          <w:b/>
          <w:bCs/>
        </w:rPr>
        <w:t xml:space="preserve">                               </w:t>
      </w:r>
      <w:r w:rsidRPr="001014E2">
        <w:rPr>
          <w:b/>
          <w:bCs/>
        </w:rPr>
        <w:t xml:space="preserve"> </w:t>
      </w:r>
      <w:r w:rsidR="00483D81" w:rsidRPr="001014E2">
        <w:rPr>
          <w:b/>
          <w:bCs/>
          <w:sz w:val="22"/>
          <w:szCs w:val="22"/>
        </w:rPr>
        <w:t xml:space="preserve">              </w:t>
      </w:r>
      <w:r w:rsidRPr="001014E2">
        <w:rPr>
          <w:b/>
          <w:bCs/>
          <w:sz w:val="22"/>
          <w:szCs w:val="22"/>
        </w:rPr>
        <w:t xml:space="preserve"> </w:t>
      </w:r>
      <w:r w:rsidR="006534C4" w:rsidRPr="001014E2">
        <w:rPr>
          <w:b/>
          <w:bCs/>
          <w:sz w:val="22"/>
          <w:szCs w:val="22"/>
        </w:rPr>
        <w:t xml:space="preserve">        </w:t>
      </w:r>
      <w:r w:rsidRPr="001014E2">
        <w:rPr>
          <w:b/>
          <w:bCs/>
          <w:sz w:val="22"/>
          <w:szCs w:val="22"/>
        </w:rPr>
        <w:t xml:space="preserve"> </w:t>
      </w:r>
      <w:r w:rsidRPr="001014E2">
        <w:rPr>
          <w:b/>
          <w:bCs/>
        </w:rPr>
        <w:t>TITULAR DE DISCIPLINĂ,</w:t>
      </w:r>
      <w:r w:rsidRPr="001014E2">
        <w:rPr>
          <w:b/>
          <w:bCs/>
          <w:sz w:val="22"/>
          <w:szCs w:val="22"/>
        </w:rPr>
        <w:t xml:space="preserve"> </w:t>
      </w:r>
    </w:p>
    <w:p w14:paraId="255C81AC" w14:textId="2E8B3490" w:rsidR="001E579C" w:rsidRPr="001014E2" w:rsidRDefault="00A3332F" w:rsidP="00097AD5">
      <w:pPr>
        <w:spacing w:line="360" w:lineRule="auto"/>
        <w:ind w:right="-567"/>
        <w:rPr>
          <w:rFonts w:ascii="Times New Roman" w:hAnsi="Times New Roman"/>
        </w:rPr>
      </w:pPr>
      <w:r>
        <w:t>Conf. Univ. Dr. Mihai Ungureanu</w:t>
      </w:r>
      <w:r w:rsidR="00A7633E">
        <w:rPr>
          <w:rFonts w:ascii="Times New Roman" w:hAnsi="Times New Roman"/>
        </w:rPr>
        <w:t xml:space="preserve">                                                       </w:t>
      </w:r>
      <w:r w:rsidR="00483D81" w:rsidRPr="001014E2">
        <w:rPr>
          <w:rFonts w:ascii="Times New Roman" w:hAnsi="Times New Roman"/>
        </w:rPr>
        <w:t xml:space="preserve">          </w:t>
      </w:r>
      <w:r w:rsidR="006534C4" w:rsidRPr="001014E2">
        <w:rPr>
          <w:rFonts w:ascii="Times New Roman" w:hAnsi="Times New Roman"/>
        </w:rPr>
        <w:t xml:space="preserve">  </w:t>
      </w:r>
      <w:r>
        <w:rPr>
          <w:rFonts w:ascii="Times New Roman" w:hAnsi="Times New Roman"/>
        </w:rPr>
        <w:t>Lect. Univ. Dr.</w:t>
      </w:r>
      <w:r w:rsidR="006534C4" w:rsidRPr="001014E2">
        <w:rPr>
          <w:rFonts w:ascii="Times New Roman" w:hAnsi="Times New Roman"/>
        </w:rPr>
        <w:t xml:space="preserve"> </w:t>
      </w:r>
      <w:r w:rsidR="00BB3A26">
        <w:rPr>
          <w:rFonts w:ascii="Times New Roman" w:hAnsi="Times New Roman"/>
        </w:rPr>
        <w:t>Bogdan Florian</w:t>
      </w:r>
    </w:p>
    <w:sectPr w:rsidR="001E579C" w:rsidRPr="001014E2" w:rsidSect="00DF6DEB">
      <w:headerReference w:type="even" r:id="rId8"/>
      <w:headerReference w:type="default" r:id="rId9"/>
      <w:footerReference w:type="even" r:id="rId10"/>
      <w:footerReference w:type="default" r:id="rId11"/>
      <w:headerReference w:type="first" r:id="rId12"/>
      <w:footerReference w:type="first" r:id="rId13"/>
      <w:pgSz w:w="11906" w:h="16838"/>
      <w:pgMar w:top="993" w:right="1417" w:bottom="709"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060C0" w14:textId="77777777" w:rsidR="00800CD4" w:rsidRDefault="00800CD4" w:rsidP="00FF1214">
      <w:pPr>
        <w:spacing w:after="0" w:line="240" w:lineRule="auto"/>
      </w:pPr>
      <w:r>
        <w:separator/>
      </w:r>
    </w:p>
  </w:endnote>
  <w:endnote w:type="continuationSeparator" w:id="0">
    <w:p w14:paraId="35620089" w14:textId="77777777" w:rsidR="00800CD4" w:rsidRDefault="00800CD4" w:rsidP="00FF1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3BB44" w14:textId="77777777" w:rsidR="00B75A31" w:rsidRDefault="00B75A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D294" w14:textId="77777777" w:rsidR="00B75A31" w:rsidRDefault="00B75A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BD0F" w14:textId="77777777" w:rsidR="00B75A31" w:rsidRDefault="00B75A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6FFF4" w14:textId="77777777" w:rsidR="00800CD4" w:rsidRDefault="00800CD4" w:rsidP="00FF1214">
      <w:pPr>
        <w:spacing w:after="0" w:line="240" w:lineRule="auto"/>
      </w:pPr>
      <w:r>
        <w:separator/>
      </w:r>
    </w:p>
  </w:footnote>
  <w:footnote w:type="continuationSeparator" w:id="0">
    <w:p w14:paraId="7EDD08ED" w14:textId="77777777" w:rsidR="00800CD4" w:rsidRDefault="00800CD4" w:rsidP="00FF12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F41" w14:textId="77777777" w:rsidR="00B75A31" w:rsidRDefault="00B75A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C81B7" w14:textId="587352A8" w:rsidR="005A2E6C" w:rsidRPr="00DF6DEB" w:rsidRDefault="00B75A31" w:rsidP="00B75A31">
    <w:pPr>
      <w:pStyle w:val="Header"/>
      <w:rPr>
        <w:b/>
        <w:spacing w:val="20"/>
        <w:sz w:val="20"/>
        <w:szCs w:val="20"/>
      </w:rPr>
    </w:pPr>
    <w:r w:rsidRPr="00604BF7">
      <w:fldChar w:fldCharType="begin"/>
    </w:r>
    <w:r w:rsidRPr="00604BF7">
      <w:instrText xml:space="preserve"> INCLUDEPICTURE "http://www.politice.ro/sites/default/files/header_snspa_fsp_0.png" \* MERGEFORMATINET </w:instrText>
    </w:r>
    <w:r w:rsidRPr="00604BF7">
      <w:fldChar w:fldCharType="separate"/>
    </w:r>
    <w:r w:rsidRPr="00604BF7">
      <w:rPr>
        <w:noProof/>
        <w:lang w:val="en-US"/>
      </w:rPr>
      <w:drawing>
        <wp:inline distT="0" distB="0" distL="0" distR="0" wp14:anchorId="5B36DAE9" wp14:editId="6278FB5A">
          <wp:extent cx="4143375" cy="470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4138" cy="475874"/>
                  </a:xfrm>
                  <a:prstGeom prst="rect">
                    <a:avLst/>
                  </a:prstGeom>
                  <a:noFill/>
                  <a:ln>
                    <a:noFill/>
                  </a:ln>
                </pic:spPr>
              </pic:pic>
            </a:graphicData>
          </a:graphic>
        </wp:inline>
      </w:drawing>
    </w:r>
    <w:r w:rsidRPr="00604BF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2159E" w14:textId="77777777" w:rsidR="00B75A31" w:rsidRDefault="00B75A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BD3"/>
    <w:multiLevelType w:val="multilevel"/>
    <w:tmpl w:val="2B4449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677724"/>
    <w:multiLevelType w:val="hybridMultilevel"/>
    <w:tmpl w:val="806A0B28"/>
    <w:lvl w:ilvl="0" w:tplc="3A94A236">
      <w:start w:val="1"/>
      <w:numFmt w:val="lowerLetter"/>
      <w:lvlText w:val="%1)"/>
      <w:lvlJc w:val="left"/>
      <w:pPr>
        <w:ind w:left="400" w:hanging="360"/>
      </w:pPr>
      <w:rPr>
        <w:rFonts w:hint="default"/>
      </w:rPr>
    </w:lvl>
    <w:lvl w:ilvl="1" w:tplc="04180019" w:tentative="1">
      <w:start w:val="1"/>
      <w:numFmt w:val="lowerLetter"/>
      <w:lvlText w:val="%2."/>
      <w:lvlJc w:val="left"/>
      <w:pPr>
        <w:ind w:left="1120" w:hanging="360"/>
      </w:pPr>
    </w:lvl>
    <w:lvl w:ilvl="2" w:tplc="0418001B" w:tentative="1">
      <w:start w:val="1"/>
      <w:numFmt w:val="lowerRoman"/>
      <w:lvlText w:val="%3."/>
      <w:lvlJc w:val="right"/>
      <w:pPr>
        <w:ind w:left="1840" w:hanging="180"/>
      </w:pPr>
    </w:lvl>
    <w:lvl w:ilvl="3" w:tplc="0418000F" w:tentative="1">
      <w:start w:val="1"/>
      <w:numFmt w:val="decimal"/>
      <w:lvlText w:val="%4."/>
      <w:lvlJc w:val="left"/>
      <w:pPr>
        <w:ind w:left="2560" w:hanging="360"/>
      </w:pPr>
    </w:lvl>
    <w:lvl w:ilvl="4" w:tplc="04180019" w:tentative="1">
      <w:start w:val="1"/>
      <w:numFmt w:val="lowerLetter"/>
      <w:lvlText w:val="%5."/>
      <w:lvlJc w:val="left"/>
      <w:pPr>
        <w:ind w:left="3280" w:hanging="360"/>
      </w:pPr>
    </w:lvl>
    <w:lvl w:ilvl="5" w:tplc="0418001B" w:tentative="1">
      <w:start w:val="1"/>
      <w:numFmt w:val="lowerRoman"/>
      <w:lvlText w:val="%6."/>
      <w:lvlJc w:val="right"/>
      <w:pPr>
        <w:ind w:left="4000" w:hanging="180"/>
      </w:pPr>
    </w:lvl>
    <w:lvl w:ilvl="6" w:tplc="0418000F" w:tentative="1">
      <w:start w:val="1"/>
      <w:numFmt w:val="decimal"/>
      <w:lvlText w:val="%7."/>
      <w:lvlJc w:val="left"/>
      <w:pPr>
        <w:ind w:left="4720" w:hanging="360"/>
      </w:pPr>
    </w:lvl>
    <w:lvl w:ilvl="7" w:tplc="04180019" w:tentative="1">
      <w:start w:val="1"/>
      <w:numFmt w:val="lowerLetter"/>
      <w:lvlText w:val="%8."/>
      <w:lvlJc w:val="left"/>
      <w:pPr>
        <w:ind w:left="5440" w:hanging="360"/>
      </w:pPr>
    </w:lvl>
    <w:lvl w:ilvl="8" w:tplc="0418001B" w:tentative="1">
      <w:start w:val="1"/>
      <w:numFmt w:val="lowerRoman"/>
      <w:lvlText w:val="%9."/>
      <w:lvlJc w:val="right"/>
      <w:pPr>
        <w:ind w:left="6160" w:hanging="180"/>
      </w:pPr>
    </w:lvl>
  </w:abstractNum>
  <w:abstractNum w:abstractNumId="2" w15:restartNumberingAfterBreak="0">
    <w:nsid w:val="138B6EA7"/>
    <w:multiLevelType w:val="hybridMultilevel"/>
    <w:tmpl w:val="1AD0F08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CE086D"/>
    <w:multiLevelType w:val="hybridMultilevel"/>
    <w:tmpl w:val="E67CCD8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240471"/>
    <w:multiLevelType w:val="multilevel"/>
    <w:tmpl w:val="21B6A0E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A2A2D"/>
    <w:multiLevelType w:val="hybridMultilevel"/>
    <w:tmpl w:val="0A7C7358"/>
    <w:lvl w:ilvl="0" w:tplc="04090001">
      <w:start w:val="1"/>
      <w:numFmt w:val="bullet"/>
      <w:lvlText w:val=""/>
      <w:lvlJc w:val="left"/>
      <w:pPr>
        <w:tabs>
          <w:tab w:val="num" w:pos="720"/>
        </w:tabs>
        <w:ind w:left="720" w:hanging="360"/>
      </w:pPr>
      <w:rPr>
        <w:rFonts w:ascii="Symbol" w:hAnsi="Symbol" w:hint="default"/>
      </w:rPr>
    </w:lvl>
    <w:lvl w:ilvl="1" w:tplc="6D26AD8E">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6299D"/>
    <w:multiLevelType w:val="hybridMultilevel"/>
    <w:tmpl w:val="5F90AA8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F23041"/>
    <w:multiLevelType w:val="hybridMultilevel"/>
    <w:tmpl w:val="15BAE148"/>
    <w:lvl w:ilvl="0" w:tplc="10364E8E">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D31DFA"/>
    <w:multiLevelType w:val="hybridMultilevel"/>
    <w:tmpl w:val="92868D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F93351E"/>
    <w:multiLevelType w:val="hybridMultilevel"/>
    <w:tmpl w:val="8C369B2C"/>
    <w:lvl w:ilvl="0" w:tplc="7D34BA48">
      <w:start w:val="1"/>
      <w:numFmt w:val="lowerLetter"/>
      <w:lvlText w:val="%1)"/>
      <w:lvlJc w:val="left"/>
      <w:pPr>
        <w:ind w:left="405" w:hanging="360"/>
      </w:pPr>
      <w:rPr>
        <w:rFonts w:ascii="Times New Roman" w:eastAsia="Calibri" w:hAnsi="Times New Roman" w:cs="Times New Roman"/>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0" w15:restartNumberingAfterBreak="0">
    <w:nsid w:val="4BBD600B"/>
    <w:multiLevelType w:val="hybridMultilevel"/>
    <w:tmpl w:val="41B898C0"/>
    <w:lvl w:ilvl="0" w:tplc="828CB512">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5EC1725"/>
    <w:multiLevelType w:val="hybridMultilevel"/>
    <w:tmpl w:val="8EE695B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7A4724D"/>
    <w:multiLevelType w:val="hybridMultilevel"/>
    <w:tmpl w:val="712C132E"/>
    <w:lvl w:ilvl="0" w:tplc="9F5C2F1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15826BA"/>
    <w:multiLevelType w:val="hybridMultilevel"/>
    <w:tmpl w:val="7DB2877A"/>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3395095"/>
    <w:multiLevelType w:val="hybridMultilevel"/>
    <w:tmpl w:val="6D78F7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174322F"/>
    <w:multiLevelType w:val="hybridMultilevel"/>
    <w:tmpl w:val="6A4A1BCE"/>
    <w:lvl w:ilvl="0" w:tplc="EFAE99DE">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3631066">
    <w:abstractNumId w:val="4"/>
  </w:num>
  <w:num w:numId="2" w16cid:durableId="2013607007">
    <w:abstractNumId w:val="0"/>
  </w:num>
  <w:num w:numId="3" w16cid:durableId="1524516352">
    <w:abstractNumId w:val="1"/>
  </w:num>
  <w:num w:numId="4" w16cid:durableId="1967856999">
    <w:abstractNumId w:val="10"/>
  </w:num>
  <w:num w:numId="5" w16cid:durableId="1836845962">
    <w:abstractNumId w:val="8"/>
  </w:num>
  <w:num w:numId="6" w16cid:durableId="79640152">
    <w:abstractNumId w:val="2"/>
  </w:num>
  <w:num w:numId="7" w16cid:durableId="593560241">
    <w:abstractNumId w:val="15"/>
  </w:num>
  <w:num w:numId="8" w16cid:durableId="742332000">
    <w:abstractNumId w:val="5"/>
  </w:num>
  <w:num w:numId="9" w16cid:durableId="495800507">
    <w:abstractNumId w:val="7"/>
  </w:num>
  <w:num w:numId="10" w16cid:durableId="1288126644">
    <w:abstractNumId w:val="9"/>
  </w:num>
  <w:num w:numId="11" w16cid:durableId="995303118">
    <w:abstractNumId w:val="11"/>
  </w:num>
  <w:num w:numId="12" w16cid:durableId="1796556594">
    <w:abstractNumId w:val="12"/>
  </w:num>
  <w:num w:numId="13" w16cid:durableId="894241023">
    <w:abstractNumId w:val="13"/>
  </w:num>
  <w:num w:numId="14" w16cid:durableId="1267083786">
    <w:abstractNumId w:val="6"/>
  </w:num>
  <w:num w:numId="15" w16cid:durableId="58094061">
    <w:abstractNumId w:val="3"/>
  </w:num>
  <w:num w:numId="16" w16cid:durableId="386758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DD"/>
    <w:rsid w:val="00002054"/>
    <w:rsid w:val="000103C6"/>
    <w:rsid w:val="00014EDE"/>
    <w:rsid w:val="000212CE"/>
    <w:rsid w:val="0002145D"/>
    <w:rsid w:val="00021DB5"/>
    <w:rsid w:val="00022ECD"/>
    <w:rsid w:val="00023449"/>
    <w:rsid w:val="00024B70"/>
    <w:rsid w:val="00025160"/>
    <w:rsid w:val="00032E3E"/>
    <w:rsid w:val="00034B51"/>
    <w:rsid w:val="00036E9B"/>
    <w:rsid w:val="00040804"/>
    <w:rsid w:val="00044D50"/>
    <w:rsid w:val="00071FF9"/>
    <w:rsid w:val="0007741B"/>
    <w:rsid w:val="00081A6A"/>
    <w:rsid w:val="000834EC"/>
    <w:rsid w:val="00084160"/>
    <w:rsid w:val="0009254C"/>
    <w:rsid w:val="00097AD5"/>
    <w:rsid w:val="000A32A7"/>
    <w:rsid w:val="000A5944"/>
    <w:rsid w:val="000B10AB"/>
    <w:rsid w:val="000B5719"/>
    <w:rsid w:val="000B673E"/>
    <w:rsid w:val="000C6150"/>
    <w:rsid w:val="000E689B"/>
    <w:rsid w:val="001014E2"/>
    <w:rsid w:val="00105FC5"/>
    <w:rsid w:val="00106B24"/>
    <w:rsid w:val="00106B57"/>
    <w:rsid w:val="00115C6F"/>
    <w:rsid w:val="00115EFC"/>
    <w:rsid w:val="001173A0"/>
    <w:rsid w:val="001179AB"/>
    <w:rsid w:val="00122C3F"/>
    <w:rsid w:val="00123392"/>
    <w:rsid w:val="00135701"/>
    <w:rsid w:val="0014062B"/>
    <w:rsid w:val="00140FF3"/>
    <w:rsid w:val="0014297F"/>
    <w:rsid w:val="00145A88"/>
    <w:rsid w:val="001462C6"/>
    <w:rsid w:val="00157F0C"/>
    <w:rsid w:val="0016118F"/>
    <w:rsid w:val="00161FB7"/>
    <w:rsid w:val="001648AD"/>
    <w:rsid w:val="00166EC4"/>
    <w:rsid w:val="00170110"/>
    <w:rsid w:val="00171BDD"/>
    <w:rsid w:val="00176C78"/>
    <w:rsid w:val="0018452D"/>
    <w:rsid w:val="00187F2F"/>
    <w:rsid w:val="001942A8"/>
    <w:rsid w:val="001A0486"/>
    <w:rsid w:val="001A2749"/>
    <w:rsid w:val="001A696A"/>
    <w:rsid w:val="001B5C28"/>
    <w:rsid w:val="001C551C"/>
    <w:rsid w:val="001C6213"/>
    <w:rsid w:val="001E3ADF"/>
    <w:rsid w:val="001E579C"/>
    <w:rsid w:val="001F08BB"/>
    <w:rsid w:val="001F3447"/>
    <w:rsid w:val="00200C86"/>
    <w:rsid w:val="002117AC"/>
    <w:rsid w:val="00212AF9"/>
    <w:rsid w:val="00213812"/>
    <w:rsid w:val="00217C86"/>
    <w:rsid w:val="0022204F"/>
    <w:rsid w:val="002237B5"/>
    <w:rsid w:val="0022700B"/>
    <w:rsid w:val="002373F7"/>
    <w:rsid w:val="002453D0"/>
    <w:rsid w:val="002529C7"/>
    <w:rsid w:val="0026377A"/>
    <w:rsid w:val="0027051E"/>
    <w:rsid w:val="00274D34"/>
    <w:rsid w:val="00280B79"/>
    <w:rsid w:val="002938CA"/>
    <w:rsid w:val="00294F09"/>
    <w:rsid w:val="002A04E0"/>
    <w:rsid w:val="002A0E16"/>
    <w:rsid w:val="002A0F02"/>
    <w:rsid w:val="002B03B0"/>
    <w:rsid w:val="002B3630"/>
    <w:rsid w:val="002C3BE0"/>
    <w:rsid w:val="002D4A2C"/>
    <w:rsid w:val="002E7384"/>
    <w:rsid w:val="002F0E66"/>
    <w:rsid w:val="002F31E8"/>
    <w:rsid w:val="002F3EA6"/>
    <w:rsid w:val="002F4A37"/>
    <w:rsid w:val="003023EC"/>
    <w:rsid w:val="00311FC9"/>
    <w:rsid w:val="00330018"/>
    <w:rsid w:val="00330C86"/>
    <w:rsid w:val="00334E5F"/>
    <w:rsid w:val="00335B20"/>
    <w:rsid w:val="00335E6C"/>
    <w:rsid w:val="00337E54"/>
    <w:rsid w:val="0034033C"/>
    <w:rsid w:val="003438D1"/>
    <w:rsid w:val="00364810"/>
    <w:rsid w:val="003707D2"/>
    <w:rsid w:val="00374CB0"/>
    <w:rsid w:val="00374DA8"/>
    <w:rsid w:val="003767DA"/>
    <w:rsid w:val="00377A98"/>
    <w:rsid w:val="00395C53"/>
    <w:rsid w:val="003B2C97"/>
    <w:rsid w:val="003B51B4"/>
    <w:rsid w:val="003C4846"/>
    <w:rsid w:val="003C5C10"/>
    <w:rsid w:val="003C6231"/>
    <w:rsid w:val="003C7225"/>
    <w:rsid w:val="003D0204"/>
    <w:rsid w:val="003E0516"/>
    <w:rsid w:val="003E26AB"/>
    <w:rsid w:val="003E3DBB"/>
    <w:rsid w:val="003E4EB9"/>
    <w:rsid w:val="003E690B"/>
    <w:rsid w:val="003F0DE0"/>
    <w:rsid w:val="003F72DA"/>
    <w:rsid w:val="003F73D4"/>
    <w:rsid w:val="004011DA"/>
    <w:rsid w:val="004019A4"/>
    <w:rsid w:val="004032AB"/>
    <w:rsid w:val="00403E1B"/>
    <w:rsid w:val="00406267"/>
    <w:rsid w:val="00410716"/>
    <w:rsid w:val="00412E2F"/>
    <w:rsid w:val="00413E74"/>
    <w:rsid w:val="00416514"/>
    <w:rsid w:val="004209E8"/>
    <w:rsid w:val="00422E10"/>
    <w:rsid w:val="004252C9"/>
    <w:rsid w:val="0042759D"/>
    <w:rsid w:val="00427BA6"/>
    <w:rsid w:val="00430FB0"/>
    <w:rsid w:val="00432DBB"/>
    <w:rsid w:val="00434FC9"/>
    <w:rsid w:val="00435AE1"/>
    <w:rsid w:val="00447725"/>
    <w:rsid w:val="00451BF6"/>
    <w:rsid w:val="00452CA8"/>
    <w:rsid w:val="00452F8E"/>
    <w:rsid w:val="00455902"/>
    <w:rsid w:val="004637B9"/>
    <w:rsid w:val="00464300"/>
    <w:rsid w:val="004659BE"/>
    <w:rsid w:val="00471427"/>
    <w:rsid w:val="00473A23"/>
    <w:rsid w:val="00474CC1"/>
    <w:rsid w:val="00483D81"/>
    <w:rsid w:val="00485F08"/>
    <w:rsid w:val="00486D28"/>
    <w:rsid w:val="00487584"/>
    <w:rsid w:val="00491AD4"/>
    <w:rsid w:val="00496D51"/>
    <w:rsid w:val="00496DFD"/>
    <w:rsid w:val="004A55AA"/>
    <w:rsid w:val="004B27F7"/>
    <w:rsid w:val="004C4433"/>
    <w:rsid w:val="004C7386"/>
    <w:rsid w:val="004C7FEC"/>
    <w:rsid w:val="004D33BC"/>
    <w:rsid w:val="004E07DA"/>
    <w:rsid w:val="004E2FB4"/>
    <w:rsid w:val="004E37A6"/>
    <w:rsid w:val="004E3B46"/>
    <w:rsid w:val="004E5A4C"/>
    <w:rsid w:val="004E75FD"/>
    <w:rsid w:val="004E7FF0"/>
    <w:rsid w:val="004F02D3"/>
    <w:rsid w:val="004F0807"/>
    <w:rsid w:val="004F08DB"/>
    <w:rsid w:val="004F6073"/>
    <w:rsid w:val="004F6F53"/>
    <w:rsid w:val="005017D7"/>
    <w:rsid w:val="00506622"/>
    <w:rsid w:val="00514A2A"/>
    <w:rsid w:val="0051715D"/>
    <w:rsid w:val="005178B7"/>
    <w:rsid w:val="00525552"/>
    <w:rsid w:val="00525833"/>
    <w:rsid w:val="00526A11"/>
    <w:rsid w:val="005314D7"/>
    <w:rsid w:val="00531AE8"/>
    <w:rsid w:val="00535679"/>
    <w:rsid w:val="00540244"/>
    <w:rsid w:val="0055119A"/>
    <w:rsid w:val="00553734"/>
    <w:rsid w:val="00553C05"/>
    <w:rsid w:val="00566986"/>
    <w:rsid w:val="00567965"/>
    <w:rsid w:val="0057265B"/>
    <w:rsid w:val="00572C2C"/>
    <w:rsid w:val="005736A0"/>
    <w:rsid w:val="00575211"/>
    <w:rsid w:val="00577637"/>
    <w:rsid w:val="00577A45"/>
    <w:rsid w:val="00580A96"/>
    <w:rsid w:val="00592CB6"/>
    <w:rsid w:val="005A2E6C"/>
    <w:rsid w:val="005B158D"/>
    <w:rsid w:val="005B2495"/>
    <w:rsid w:val="005C252A"/>
    <w:rsid w:val="005C3214"/>
    <w:rsid w:val="005C4F22"/>
    <w:rsid w:val="005C6606"/>
    <w:rsid w:val="005D0919"/>
    <w:rsid w:val="005D5100"/>
    <w:rsid w:val="005D6041"/>
    <w:rsid w:val="005F4D76"/>
    <w:rsid w:val="006040B8"/>
    <w:rsid w:val="006059D2"/>
    <w:rsid w:val="006112AF"/>
    <w:rsid w:val="00613471"/>
    <w:rsid w:val="00615163"/>
    <w:rsid w:val="00621611"/>
    <w:rsid w:val="006224C9"/>
    <w:rsid w:val="00624347"/>
    <w:rsid w:val="00626062"/>
    <w:rsid w:val="00642059"/>
    <w:rsid w:val="0064322A"/>
    <w:rsid w:val="0064488B"/>
    <w:rsid w:val="0065246C"/>
    <w:rsid w:val="006534C4"/>
    <w:rsid w:val="006536C9"/>
    <w:rsid w:val="0065459D"/>
    <w:rsid w:val="00655D47"/>
    <w:rsid w:val="00656837"/>
    <w:rsid w:val="00661667"/>
    <w:rsid w:val="00677CED"/>
    <w:rsid w:val="0068506F"/>
    <w:rsid w:val="00687EA5"/>
    <w:rsid w:val="00690AA8"/>
    <w:rsid w:val="00695852"/>
    <w:rsid w:val="00697FE0"/>
    <w:rsid w:val="006A678D"/>
    <w:rsid w:val="006C060E"/>
    <w:rsid w:val="006D0253"/>
    <w:rsid w:val="006D1ABD"/>
    <w:rsid w:val="006D4A73"/>
    <w:rsid w:val="006D5C5D"/>
    <w:rsid w:val="006D750D"/>
    <w:rsid w:val="006D7A85"/>
    <w:rsid w:val="006E18E3"/>
    <w:rsid w:val="006E4380"/>
    <w:rsid w:val="006E4437"/>
    <w:rsid w:val="006F47C9"/>
    <w:rsid w:val="006F56EC"/>
    <w:rsid w:val="00707D76"/>
    <w:rsid w:val="007101A4"/>
    <w:rsid w:val="007144F4"/>
    <w:rsid w:val="007167DF"/>
    <w:rsid w:val="0072218C"/>
    <w:rsid w:val="00723479"/>
    <w:rsid w:val="00730245"/>
    <w:rsid w:val="00731C76"/>
    <w:rsid w:val="00737583"/>
    <w:rsid w:val="00737FD0"/>
    <w:rsid w:val="00740439"/>
    <w:rsid w:val="00741D20"/>
    <w:rsid w:val="00744259"/>
    <w:rsid w:val="00745C76"/>
    <w:rsid w:val="00753A11"/>
    <w:rsid w:val="00754BC4"/>
    <w:rsid w:val="0076682D"/>
    <w:rsid w:val="0077089C"/>
    <w:rsid w:val="0077251B"/>
    <w:rsid w:val="00775FCC"/>
    <w:rsid w:val="007773D0"/>
    <w:rsid w:val="00785397"/>
    <w:rsid w:val="0078580E"/>
    <w:rsid w:val="007A0131"/>
    <w:rsid w:val="007A0F8E"/>
    <w:rsid w:val="007A5358"/>
    <w:rsid w:val="007B002B"/>
    <w:rsid w:val="007B089A"/>
    <w:rsid w:val="007B099B"/>
    <w:rsid w:val="007B1DF0"/>
    <w:rsid w:val="007C19F7"/>
    <w:rsid w:val="007C4F99"/>
    <w:rsid w:val="007C679D"/>
    <w:rsid w:val="007D030D"/>
    <w:rsid w:val="007D14E6"/>
    <w:rsid w:val="007D589B"/>
    <w:rsid w:val="007D7537"/>
    <w:rsid w:val="007E2507"/>
    <w:rsid w:val="007E3D4D"/>
    <w:rsid w:val="007E3F05"/>
    <w:rsid w:val="007E548D"/>
    <w:rsid w:val="007F4B5E"/>
    <w:rsid w:val="007F4C0D"/>
    <w:rsid w:val="007F5C62"/>
    <w:rsid w:val="00800463"/>
    <w:rsid w:val="00800CD4"/>
    <w:rsid w:val="00810FF1"/>
    <w:rsid w:val="00812260"/>
    <w:rsid w:val="00813937"/>
    <w:rsid w:val="00813C70"/>
    <w:rsid w:val="00820894"/>
    <w:rsid w:val="00821BDC"/>
    <w:rsid w:val="0085216C"/>
    <w:rsid w:val="008535C0"/>
    <w:rsid w:val="00853E15"/>
    <w:rsid w:val="00854CB1"/>
    <w:rsid w:val="0085626F"/>
    <w:rsid w:val="0085708B"/>
    <w:rsid w:val="0085759B"/>
    <w:rsid w:val="00865B6E"/>
    <w:rsid w:val="00866366"/>
    <w:rsid w:val="00874484"/>
    <w:rsid w:val="00877991"/>
    <w:rsid w:val="008805ED"/>
    <w:rsid w:val="00881B79"/>
    <w:rsid w:val="00881D6D"/>
    <w:rsid w:val="00885155"/>
    <w:rsid w:val="008860D4"/>
    <w:rsid w:val="00887DED"/>
    <w:rsid w:val="008A2431"/>
    <w:rsid w:val="008C65FD"/>
    <w:rsid w:val="008D2808"/>
    <w:rsid w:val="008D7BFC"/>
    <w:rsid w:val="008E4649"/>
    <w:rsid w:val="008F095A"/>
    <w:rsid w:val="008F1255"/>
    <w:rsid w:val="008F24FA"/>
    <w:rsid w:val="008F40F7"/>
    <w:rsid w:val="008F44CD"/>
    <w:rsid w:val="008F63EB"/>
    <w:rsid w:val="00900FF8"/>
    <w:rsid w:val="00902C3E"/>
    <w:rsid w:val="00903576"/>
    <w:rsid w:val="00903E8F"/>
    <w:rsid w:val="00904702"/>
    <w:rsid w:val="0092188D"/>
    <w:rsid w:val="009222D4"/>
    <w:rsid w:val="00922E5F"/>
    <w:rsid w:val="0092341A"/>
    <w:rsid w:val="00924CA9"/>
    <w:rsid w:val="00925A4F"/>
    <w:rsid w:val="00925CC7"/>
    <w:rsid w:val="00925D15"/>
    <w:rsid w:val="009320F7"/>
    <w:rsid w:val="00932430"/>
    <w:rsid w:val="00937F7B"/>
    <w:rsid w:val="00960128"/>
    <w:rsid w:val="0096020B"/>
    <w:rsid w:val="00962415"/>
    <w:rsid w:val="0096323A"/>
    <w:rsid w:val="009645E1"/>
    <w:rsid w:val="009661A1"/>
    <w:rsid w:val="00972684"/>
    <w:rsid w:val="009758C5"/>
    <w:rsid w:val="0098082B"/>
    <w:rsid w:val="00983DF9"/>
    <w:rsid w:val="00992D3B"/>
    <w:rsid w:val="009971EB"/>
    <w:rsid w:val="009A088D"/>
    <w:rsid w:val="009A17A1"/>
    <w:rsid w:val="009A1903"/>
    <w:rsid w:val="009A2785"/>
    <w:rsid w:val="009A43F5"/>
    <w:rsid w:val="009A5FF3"/>
    <w:rsid w:val="009B2F8F"/>
    <w:rsid w:val="009B78DA"/>
    <w:rsid w:val="009C1079"/>
    <w:rsid w:val="009C1108"/>
    <w:rsid w:val="009C1C1B"/>
    <w:rsid w:val="009D0484"/>
    <w:rsid w:val="009D0D7E"/>
    <w:rsid w:val="009D1B65"/>
    <w:rsid w:val="009D7197"/>
    <w:rsid w:val="009E3287"/>
    <w:rsid w:val="009F0048"/>
    <w:rsid w:val="009F266A"/>
    <w:rsid w:val="00A02336"/>
    <w:rsid w:val="00A029B4"/>
    <w:rsid w:val="00A1210F"/>
    <w:rsid w:val="00A156CB"/>
    <w:rsid w:val="00A158D2"/>
    <w:rsid w:val="00A228BE"/>
    <w:rsid w:val="00A22B38"/>
    <w:rsid w:val="00A22B49"/>
    <w:rsid w:val="00A25B2D"/>
    <w:rsid w:val="00A3332F"/>
    <w:rsid w:val="00A336CA"/>
    <w:rsid w:val="00A35403"/>
    <w:rsid w:val="00A3652C"/>
    <w:rsid w:val="00A36C50"/>
    <w:rsid w:val="00A420D0"/>
    <w:rsid w:val="00A42DF4"/>
    <w:rsid w:val="00A445A2"/>
    <w:rsid w:val="00A445F9"/>
    <w:rsid w:val="00A507F5"/>
    <w:rsid w:val="00A5247B"/>
    <w:rsid w:val="00A54343"/>
    <w:rsid w:val="00A548F0"/>
    <w:rsid w:val="00A55B1A"/>
    <w:rsid w:val="00A56B12"/>
    <w:rsid w:val="00A574A2"/>
    <w:rsid w:val="00A628D8"/>
    <w:rsid w:val="00A67C25"/>
    <w:rsid w:val="00A720A8"/>
    <w:rsid w:val="00A7633E"/>
    <w:rsid w:val="00A8367A"/>
    <w:rsid w:val="00AA2747"/>
    <w:rsid w:val="00AA32E4"/>
    <w:rsid w:val="00AA5A01"/>
    <w:rsid w:val="00AB1C8C"/>
    <w:rsid w:val="00AB3A2D"/>
    <w:rsid w:val="00AB50B9"/>
    <w:rsid w:val="00AB510F"/>
    <w:rsid w:val="00AB7E19"/>
    <w:rsid w:val="00AB7FE7"/>
    <w:rsid w:val="00AC43EE"/>
    <w:rsid w:val="00AC622A"/>
    <w:rsid w:val="00AD6D4A"/>
    <w:rsid w:val="00AD7C67"/>
    <w:rsid w:val="00AE1B3A"/>
    <w:rsid w:val="00AE2CF3"/>
    <w:rsid w:val="00AE537F"/>
    <w:rsid w:val="00AF0AFC"/>
    <w:rsid w:val="00B004F1"/>
    <w:rsid w:val="00B00D75"/>
    <w:rsid w:val="00B039D3"/>
    <w:rsid w:val="00B10209"/>
    <w:rsid w:val="00B12274"/>
    <w:rsid w:val="00B12AAA"/>
    <w:rsid w:val="00B22616"/>
    <w:rsid w:val="00B24DAA"/>
    <w:rsid w:val="00B31CE1"/>
    <w:rsid w:val="00B33BCE"/>
    <w:rsid w:val="00B37B77"/>
    <w:rsid w:val="00B40C62"/>
    <w:rsid w:val="00B424F7"/>
    <w:rsid w:val="00B45452"/>
    <w:rsid w:val="00B46A02"/>
    <w:rsid w:val="00B471F3"/>
    <w:rsid w:val="00B536EC"/>
    <w:rsid w:val="00B67FE6"/>
    <w:rsid w:val="00B73C8A"/>
    <w:rsid w:val="00B75A31"/>
    <w:rsid w:val="00B81A28"/>
    <w:rsid w:val="00B83131"/>
    <w:rsid w:val="00B9313B"/>
    <w:rsid w:val="00BA2593"/>
    <w:rsid w:val="00BA329E"/>
    <w:rsid w:val="00BB191D"/>
    <w:rsid w:val="00BB3A26"/>
    <w:rsid w:val="00BB5A9D"/>
    <w:rsid w:val="00BC3CF8"/>
    <w:rsid w:val="00BD0789"/>
    <w:rsid w:val="00BD6325"/>
    <w:rsid w:val="00BE006F"/>
    <w:rsid w:val="00BE13F1"/>
    <w:rsid w:val="00BE34D2"/>
    <w:rsid w:val="00BE39BE"/>
    <w:rsid w:val="00BF2226"/>
    <w:rsid w:val="00BF2754"/>
    <w:rsid w:val="00C02C80"/>
    <w:rsid w:val="00C0437B"/>
    <w:rsid w:val="00C07ECC"/>
    <w:rsid w:val="00C111C0"/>
    <w:rsid w:val="00C12239"/>
    <w:rsid w:val="00C14C3F"/>
    <w:rsid w:val="00C16411"/>
    <w:rsid w:val="00C17A83"/>
    <w:rsid w:val="00C2405B"/>
    <w:rsid w:val="00C252B5"/>
    <w:rsid w:val="00C35029"/>
    <w:rsid w:val="00C42BF6"/>
    <w:rsid w:val="00C4347C"/>
    <w:rsid w:val="00C4486D"/>
    <w:rsid w:val="00C5077D"/>
    <w:rsid w:val="00C55CB6"/>
    <w:rsid w:val="00C65297"/>
    <w:rsid w:val="00C67AAD"/>
    <w:rsid w:val="00C71EE6"/>
    <w:rsid w:val="00C72E2D"/>
    <w:rsid w:val="00C80030"/>
    <w:rsid w:val="00C824E8"/>
    <w:rsid w:val="00C83C59"/>
    <w:rsid w:val="00C915F7"/>
    <w:rsid w:val="00C9228C"/>
    <w:rsid w:val="00CA1AC5"/>
    <w:rsid w:val="00CB34A3"/>
    <w:rsid w:val="00CC2624"/>
    <w:rsid w:val="00CC459C"/>
    <w:rsid w:val="00CC5882"/>
    <w:rsid w:val="00CC6F59"/>
    <w:rsid w:val="00CD20D1"/>
    <w:rsid w:val="00CD2F59"/>
    <w:rsid w:val="00CE3B8C"/>
    <w:rsid w:val="00CE4987"/>
    <w:rsid w:val="00CF0384"/>
    <w:rsid w:val="00CF0FFD"/>
    <w:rsid w:val="00CF3A5D"/>
    <w:rsid w:val="00CF63D7"/>
    <w:rsid w:val="00CF73DD"/>
    <w:rsid w:val="00D00895"/>
    <w:rsid w:val="00D00DC0"/>
    <w:rsid w:val="00D0449C"/>
    <w:rsid w:val="00D10E83"/>
    <w:rsid w:val="00D162ED"/>
    <w:rsid w:val="00D267C1"/>
    <w:rsid w:val="00D31D8D"/>
    <w:rsid w:val="00D37F6C"/>
    <w:rsid w:val="00D41521"/>
    <w:rsid w:val="00D4328D"/>
    <w:rsid w:val="00D50FCB"/>
    <w:rsid w:val="00D56684"/>
    <w:rsid w:val="00D652A0"/>
    <w:rsid w:val="00D65697"/>
    <w:rsid w:val="00D74027"/>
    <w:rsid w:val="00D750A7"/>
    <w:rsid w:val="00D76069"/>
    <w:rsid w:val="00D818EF"/>
    <w:rsid w:val="00D8337A"/>
    <w:rsid w:val="00D83774"/>
    <w:rsid w:val="00D84BD5"/>
    <w:rsid w:val="00D95C64"/>
    <w:rsid w:val="00DA34E1"/>
    <w:rsid w:val="00DA64FC"/>
    <w:rsid w:val="00DA6B49"/>
    <w:rsid w:val="00DB1187"/>
    <w:rsid w:val="00DB2C46"/>
    <w:rsid w:val="00DC1F95"/>
    <w:rsid w:val="00DC5627"/>
    <w:rsid w:val="00DD5D77"/>
    <w:rsid w:val="00DE148C"/>
    <w:rsid w:val="00DE1DCD"/>
    <w:rsid w:val="00DE25AE"/>
    <w:rsid w:val="00DE3440"/>
    <w:rsid w:val="00DE3997"/>
    <w:rsid w:val="00DE5473"/>
    <w:rsid w:val="00DF0E21"/>
    <w:rsid w:val="00DF2D87"/>
    <w:rsid w:val="00DF4EB8"/>
    <w:rsid w:val="00DF5A75"/>
    <w:rsid w:val="00DF6391"/>
    <w:rsid w:val="00DF6DEB"/>
    <w:rsid w:val="00DF7C5D"/>
    <w:rsid w:val="00E0050E"/>
    <w:rsid w:val="00E032E3"/>
    <w:rsid w:val="00E05999"/>
    <w:rsid w:val="00E148E2"/>
    <w:rsid w:val="00E16A0B"/>
    <w:rsid w:val="00E229C2"/>
    <w:rsid w:val="00E274DF"/>
    <w:rsid w:val="00E352CF"/>
    <w:rsid w:val="00E437E3"/>
    <w:rsid w:val="00E4494A"/>
    <w:rsid w:val="00E47671"/>
    <w:rsid w:val="00E508F2"/>
    <w:rsid w:val="00E56501"/>
    <w:rsid w:val="00E56EE9"/>
    <w:rsid w:val="00E6419C"/>
    <w:rsid w:val="00E6453D"/>
    <w:rsid w:val="00E6496C"/>
    <w:rsid w:val="00E71390"/>
    <w:rsid w:val="00E816AE"/>
    <w:rsid w:val="00E81F9C"/>
    <w:rsid w:val="00E82390"/>
    <w:rsid w:val="00E90C67"/>
    <w:rsid w:val="00E917AB"/>
    <w:rsid w:val="00E9188D"/>
    <w:rsid w:val="00E95DDA"/>
    <w:rsid w:val="00EA215B"/>
    <w:rsid w:val="00EA6B88"/>
    <w:rsid w:val="00EB162D"/>
    <w:rsid w:val="00EB6D86"/>
    <w:rsid w:val="00EC4BEB"/>
    <w:rsid w:val="00ED5106"/>
    <w:rsid w:val="00EE0A6F"/>
    <w:rsid w:val="00EE1A98"/>
    <w:rsid w:val="00EE4FC7"/>
    <w:rsid w:val="00EE5258"/>
    <w:rsid w:val="00EE5507"/>
    <w:rsid w:val="00EE7394"/>
    <w:rsid w:val="00EE77DA"/>
    <w:rsid w:val="00F00F73"/>
    <w:rsid w:val="00F024DF"/>
    <w:rsid w:val="00F0540C"/>
    <w:rsid w:val="00F13C02"/>
    <w:rsid w:val="00F147C3"/>
    <w:rsid w:val="00F1629D"/>
    <w:rsid w:val="00F21297"/>
    <w:rsid w:val="00F24B97"/>
    <w:rsid w:val="00F2530F"/>
    <w:rsid w:val="00F2797D"/>
    <w:rsid w:val="00F35C4A"/>
    <w:rsid w:val="00F36455"/>
    <w:rsid w:val="00F45932"/>
    <w:rsid w:val="00F47653"/>
    <w:rsid w:val="00F52CDC"/>
    <w:rsid w:val="00F6354E"/>
    <w:rsid w:val="00F63990"/>
    <w:rsid w:val="00F73315"/>
    <w:rsid w:val="00F738C8"/>
    <w:rsid w:val="00F73F50"/>
    <w:rsid w:val="00F751CF"/>
    <w:rsid w:val="00F75829"/>
    <w:rsid w:val="00F77ECE"/>
    <w:rsid w:val="00F90147"/>
    <w:rsid w:val="00F94332"/>
    <w:rsid w:val="00F9628D"/>
    <w:rsid w:val="00F96A6D"/>
    <w:rsid w:val="00FA00E4"/>
    <w:rsid w:val="00FA35A0"/>
    <w:rsid w:val="00FA4F82"/>
    <w:rsid w:val="00FA72C7"/>
    <w:rsid w:val="00FB076B"/>
    <w:rsid w:val="00FB0F5F"/>
    <w:rsid w:val="00FC76F0"/>
    <w:rsid w:val="00FE12F8"/>
    <w:rsid w:val="00FE2369"/>
    <w:rsid w:val="00FE675B"/>
    <w:rsid w:val="00FF10B2"/>
    <w:rsid w:val="00FF1214"/>
    <w:rsid w:val="00FF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C8007"/>
  <w15:chartTrackingRefBased/>
  <w15:docId w15:val="{81CB75A2-9BE7-4AF4-9428-A9466E79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rPr>
  </w:style>
  <w:style w:type="paragraph" w:styleId="Heading3">
    <w:name w:val="heading 3"/>
    <w:basedOn w:val="Normal"/>
    <w:next w:val="Normal"/>
    <w:link w:val="Heading3Char"/>
    <w:uiPriority w:val="9"/>
    <w:semiHidden/>
    <w:unhideWhenUsed/>
    <w:qFormat/>
    <w:rsid w:val="00F45932"/>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qFormat/>
    <w:rsid w:val="00E917AB"/>
    <w:pPr>
      <w:keepNext/>
      <w:pBdr>
        <w:top w:val="single" w:sz="12" w:space="1" w:color="auto" w:shadow="1"/>
        <w:left w:val="single" w:sz="12" w:space="4" w:color="auto" w:shadow="1"/>
        <w:bottom w:val="single" w:sz="12" w:space="1" w:color="auto" w:shadow="1"/>
        <w:right w:val="single" w:sz="12" w:space="4" w:color="auto" w:shadow="1"/>
      </w:pBdr>
      <w:spacing w:after="0" w:line="360" w:lineRule="auto"/>
      <w:jc w:val="both"/>
      <w:outlineLvl w:val="3"/>
    </w:pPr>
    <w:rPr>
      <w:rFonts w:ascii="Times New Roman" w:eastAsia="Times New Roman" w:hAnsi="Times New Roman"/>
      <w:b/>
      <w:i/>
      <w:sz w:val="24"/>
      <w:szCs w:val="20"/>
      <w:lang w:eastAsia="ro-RO"/>
    </w:rPr>
  </w:style>
  <w:style w:type="paragraph" w:styleId="Heading5">
    <w:name w:val="heading 5"/>
    <w:basedOn w:val="Normal"/>
    <w:next w:val="Normal"/>
    <w:link w:val="Heading5Char"/>
    <w:uiPriority w:val="9"/>
    <w:unhideWhenUsed/>
    <w:qFormat/>
    <w:rsid w:val="00F45932"/>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1B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1BDD"/>
    <w:rPr>
      <w:rFonts w:ascii="Tahoma" w:hAnsi="Tahoma" w:cs="Tahoma"/>
      <w:sz w:val="16"/>
      <w:szCs w:val="16"/>
    </w:rPr>
  </w:style>
  <w:style w:type="paragraph" w:styleId="ListParagraph">
    <w:name w:val="List Paragraph"/>
    <w:basedOn w:val="Normal"/>
    <w:uiPriority w:val="34"/>
    <w:qFormat/>
    <w:rsid w:val="00071FF9"/>
    <w:pPr>
      <w:ind w:left="720"/>
      <w:contextualSpacing/>
    </w:pPr>
  </w:style>
  <w:style w:type="paragraph" w:customStyle="1" w:styleId="Default">
    <w:name w:val="Default"/>
    <w:rsid w:val="00071FF9"/>
    <w:pPr>
      <w:autoSpaceDE w:val="0"/>
      <w:autoSpaceDN w:val="0"/>
      <w:adjustRightInd w:val="0"/>
    </w:pPr>
    <w:rPr>
      <w:rFonts w:ascii="Times New Roman" w:hAnsi="Times New Roman"/>
      <w:color w:val="000000"/>
      <w:sz w:val="24"/>
      <w:szCs w:val="24"/>
      <w:lang w:val="ro-RO"/>
    </w:rPr>
  </w:style>
  <w:style w:type="table" w:styleId="TableGrid">
    <w:name w:val="Table Grid"/>
    <w:basedOn w:val="TableNormal"/>
    <w:uiPriority w:val="59"/>
    <w:rsid w:val="00B83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FF1214"/>
    <w:pPr>
      <w:tabs>
        <w:tab w:val="center" w:pos="4536"/>
        <w:tab w:val="right" w:pos="9072"/>
      </w:tabs>
      <w:spacing w:after="0" w:line="240" w:lineRule="auto"/>
    </w:pPr>
  </w:style>
  <w:style w:type="character" w:customStyle="1" w:styleId="HeaderChar">
    <w:name w:val="Header Char"/>
    <w:basedOn w:val="DefaultParagraphFont"/>
    <w:link w:val="Header"/>
    <w:rsid w:val="00FF1214"/>
  </w:style>
  <w:style w:type="paragraph" w:styleId="Footer">
    <w:name w:val="footer"/>
    <w:basedOn w:val="Normal"/>
    <w:link w:val="FooterChar"/>
    <w:uiPriority w:val="99"/>
    <w:unhideWhenUsed/>
    <w:rsid w:val="00FF12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1214"/>
  </w:style>
  <w:style w:type="character" w:customStyle="1" w:styleId="Heading4Char">
    <w:name w:val="Heading 4 Char"/>
    <w:link w:val="Heading4"/>
    <w:rsid w:val="00E917AB"/>
    <w:rPr>
      <w:rFonts w:ascii="Times New Roman" w:eastAsia="Times New Roman" w:hAnsi="Times New Roman" w:cs="Times New Roman"/>
      <w:b/>
      <w:i/>
      <w:sz w:val="24"/>
      <w:szCs w:val="20"/>
      <w:lang w:eastAsia="ro-RO"/>
    </w:rPr>
  </w:style>
  <w:style w:type="paragraph" w:styleId="FootnoteText">
    <w:name w:val="footnote text"/>
    <w:basedOn w:val="Normal"/>
    <w:link w:val="FootnoteTextChar"/>
    <w:uiPriority w:val="99"/>
    <w:semiHidden/>
    <w:unhideWhenUsed/>
    <w:rsid w:val="00374DA8"/>
    <w:pPr>
      <w:spacing w:after="0" w:line="240" w:lineRule="auto"/>
    </w:pPr>
    <w:rPr>
      <w:sz w:val="20"/>
      <w:szCs w:val="20"/>
    </w:rPr>
  </w:style>
  <w:style w:type="character" w:customStyle="1" w:styleId="FootnoteTextChar">
    <w:name w:val="Footnote Text Char"/>
    <w:link w:val="FootnoteText"/>
    <w:uiPriority w:val="99"/>
    <w:semiHidden/>
    <w:rsid w:val="00374DA8"/>
    <w:rPr>
      <w:sz w:val="20"/>
      <w:szCs w:val="20"/>
    </w:rPr>
  </w:style>
  <w:style w:type="character" w:styleId="FootnoteReference">
    <w:name w:val="footnote reference"/>
    <w:uiPriority w:val="99"/>
    <w:semiHidden/>
    <w:unhideWhenUsed/>
    <w:rsid w:val="00374DA8"/>
    <w:rPr>
      <w:vertAlign w:val="superscript"/>
    </w:rPr>
  </w:style>
  <w:style w:type="character" w:customStyle="1" w:styleId="Heading3Char">
    <w:name w:val="Heading 3 Char"/>
    <w:link w:val="Heading3"/>
    <w:uiPriority w:val="9"/>
    <w:semiHidden/>
    <w:rsid w:val="00F45932"/>
    <w:rPr>
      <w:rFonts w:ascii="Cambria" w:eastAsia="Times New Roman" w:hAnsi="Cambria" w:cs="Times New Roman"/>
      <w:b/>
      <w:bCs/>
      <w:color w:val="4F81BD"/>
    </w:rPr>
  </w:style>
  <w:style w:type="character" w:customStyle="1" w:styleId="Heading5Char">
    <w:name w:val="Heading 5 Char"/>
    <w:link w:val="Heading5"/>
    <w:uiPriority w:val="9"/>
    <w:rsid w:val="00F45932"/>
    <w:rPr>
      <w:rFonts w:ascii="Cambria" w:eastAsia="Times New Roman" w:hAnsi="Cambria" w:cs="Times New Roman"/>
      <w:color w:val="243F60"/>
    </w:rPr>
  </w:style>
  <w:style w:type="character" w:styleId="Hyperlink">
    <w:name w:val="Hyperlink"/>
    <w:uiPriority w:val="99"/>
    <w:unhideWhenUsed/>
    <w:rsid w:val="00022ECD"/>
    <w:rPr>
      <w:color w:val="0000FF"/>
      <w:u w:val="single"/>
    </w:rPr>
  </w:style>
  <w:style w:type="character" w:styleId="HTMLCite">
    <w:name w:val="HTML Cite"/>
    <w:rsid w:val="007B1D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4D810-66F2-46A4-BCB2-8FB42AB5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1100</Words>
  <Characters>5307</Characters>
  <Application>Microsoft Office Word</Application>
  <DocSecurity>0</DocSecurity>
  <Lines>312</Lines>
  <Paragraphs>156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33</dc:creator>
  <cp:keywords/>
  <dc:description/>
  <cp:lastModifiedBy>Mihai Ungureanu</cp:lastModifiedBy>
  <cp:revision>11</cp:revision>
  <dcterms:created xsi:type="dcterms:W3CDTF">2020-11-12T09:59:00Z</dcterms:created>
  <dcterms:modified xsi:type="dcterms:W3CDTF">2022-10-04T11:51:00Z</dcterms:modified>
</cp:coreProperties>
</file>