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0C3" w:rsidRPr="005F0E23" w:rsidRDefault="008050C3" w:rsidP="001E579C">
      <w:pPr>
        <w:spacing w:line="240" w:lineRule="auto"/>
        <w:rPr>
          <w:rFonts w:ascii="Times New Roman" w:hAnsi="Times New Roman"/>
          <w:b/>
        </w:rPr>
      </w:pPr>
    </w:p>
    <w:p w:rsidR="008050C3" w:rsidRDefault="008050C3" w:rsidP="00FB246F">
      <w:pPr>
        <w:spacing w:line="240" w:lineRule="auto"/>
      </w:pPr>
      <w:r w:rsidRPr="001E579C">
        <w:rPr>
          <w:b/>
        </w:rPr>
        <w:t>UNIVERSITATEA</w:t>
      </w:r>
      <w:r>
        <w:t xml:space="preserve"> </w:t>
      </w:r>
      <w:r w:rsidRPr="00C07ECC">
        <w:rPr>
          <w:i/>
          <w:sz w:val="24"/>
          <w:szCs w:val="24"/>
          <w:u w:val="single"/>
        </w:rPr>
        <w:t>Școala Națională de Studii Politice și Administrative</w:t>
      </w:r>
    </w:p>
    <w:p w:rsidR="008050C3" w:rsidRDefault="008050C3" w:rsidP="00FB246F">
      <w:pPr>
        <w:spacing w:line="240" w:lineRule="auto"/>
      </w:pPr>
      <w:r w:rsidRPr="001E579C">
        <w:rPr>
          <w:b/>
        </w:rPr>
        <w:t>FACULTATEA</w:t>
      </w:r>
      <w:r>
        <w:t xml:space="preserve"> </w:t>
      </w:r>
      <w:r w:rsidRPr="0014061B">
        <w:rPr>
          <w:i/>
          <w:sz w:val="24"/>
          <w:szCs w:val="24"/>
          <w:u w:val="single"/>
        </w:rPr>
        <w:t xml:space="preserve"> </w:t>
      </w:r>
      <w:r w:rsidRPr="00C07ECC">
        <w:rPr>
          <w:i/>
          <w:sz w:val="24"/>
          <w:szCs w:val="24"/>
          <w:u w:val="single"/>
        </w:rPr>
        <w:t>de Științe Politice</w:t>
      </w:r>
    </w:p>
    <w:p w:rsidR="008050C3" w:rsidRDefault="008050C3" w:rsidP="00FB246F">
      <w:pPr>
        <w:spacing w:line="240" w:lineRule="auto"/>
      </w:pPr>
      <w:r w:rsidRPr="001E579C">
        <w:rPr>
          <w:b/>
        </w:rPr>
        <w:t>DEPARTAMENTUL</w:t>
      </w:r>
      <w:r>
        <w:rPr>
          <w:b/>
        </w:rPr>
        <w:t xml:space="preserve"> </w:t>
      </w:r>
      <w:r w:rsidRPr="00C07ECC">
        <w:rPr>
          <w:i/>
          <w:sz w:val="24"/>
          <w:szCs w:val="24"/>
          <w:u w:val="single"/>
        </w:rPr>
        <w:t>Științe Politice și Studii Europene</w:t>
      </w:r>
    </w:p>
    <w:p w:rsidR="008050C3" w:rsidRDefault="008050C3" w:rsidP="00FB246F">
      <w:pPr>
        <w:spacing w:line="240" w:lineRule="auto"/>
        <w:ind w:left="4956" w:firstLine="708"/>
        <w:jc w:val="center"/>
        <w:rPr>
          <w:b/>
        </w:rPr>
      </w:pPr>
    </w:p>
    <w:p w:rsidR="008050C3" w:rsidRDefault="008050C3" w:rsidP="00FB246F">
      <w:pPr>
        <w:spacing w:line="240" w:lineRule="auto"/>
        <w:ind w:left="4956"/>
      </w:pPr>
      <w:r>
        <w:rPr>
          <w:b/>
        </w:rPr>
        <w:t xml:space="preserve">              </w:t>
      </w:r>
      <w:r w:rsidRPr="001E579C">
        <w:rPr>
          <w:b/>
        </w:rPr>
        <w:t>DOMENIUL DE STUDII</w:t>
      </w:r>
      <w:r>
        <w:rPr>
          <w:b/>
        </w:rPr>
        <w:t xml:space="preserve"> </w:t>
      </w:r>
      <w:r w:rsidRPr="00C07ECC">
        <w:rPr>
          <w:i/>
          <w:sz w:val="24"/>
          <w:szCs w:val="24"/>
          <w:u w:val="single"/>
        </w:rPr>
        <w:t>Științe Politice</w:t>
      </w:r>
    </w:p>
    <w:p w:rsidR="008050C3" w:rsidRDefault="008050C3" w:rsidP="00FB246F">
      <w:pPr>
        <w:ind w:right="-567"/>
        <w:jc w:val="right"/>
      </w:pPr>
      <w:r w:rsidRPr="001E579C">
        <w:rPr>
          <w:b/>
        </w:rPr>
        <w:t>PROGRAMUL DE STUDII</w:t>
      </w:r>
      <w:r>
        <w:t xml:space="preserve"> </w:t>
      </w:r>
      <w:r>
        <w:rPr>
          <w:i/>
          <w:sz w:val="24"/>
          <w:szCs w:val="24"/>
          <w:u w:val="single"/>
        </w:rPr>
        <w:t>Relații Internaționale și Studii Europene</w:t>
      </w:r>
    </w:p>
    <w:p w:rsidR="008050C3" w:rsidRPr="005F0E23" w:rsidRDefault="008050C3" w:rsidP="00171BDD">
      <w:pPr>
        <w:jc w:val="center"/>
        <w:rPr>
          <w:rFonts w:ascii="Times New Roman" w:hAnsi="Times New Roman"/>
        </w:rPr>
      </w:pPr>
    </w:p>
    <w:p w:rsidR="008050C3" w:rsidRPr="005F0E23" w:rsidRDefault="008050C3" w:rsidP="00910499">
      <w:pPr>
        <w:jc w:val="center"/>
        <w:rPr>
          <w:rFonts w:ascii="Times New Roman" w:hAnsi="Times New Roman"/>
          <w:b/>
          <w:sz w:val="32"/>
          <w:szCs w:val="32"/>
        </w:rPr>
      </w:pPr>
      <w:r w:rsidRPr="005F0E23">
        <w:rPr>
          <w:rFonts w:ascii="Times New Roman" w:hAnsi="Times New Roman"/>
          <w:b/>
          <w:sz w:val="32"/>
          <w:szCs w:val="32"/>
        </w:rPr>
        <w:t>FIŞA DISCIPLINEI</w:t>
      </w:r>
      <w:r>
        <w:rPr>
          <w:rFonts w:ascii="Times New Roman" w:hAnsi="Times New Roman"/>
          <w:b/>
          <w:sz w:val="32"/>
          <w:szCs w:val="32"/>
        </w:rPr>
        <w:t xml:space="preserve"> CONCEPTE FUNDAMENTALE ÎN ȘTIINȚA POLITICĂ</w:t>
      </w:r>
    </w:p>
    <w:p w:rsidR="008050C3" w:rsidRPr="005F0E23" w:rsidRDefault="008050C3" w:rsidP="00171BDD">
      <w:pPr>
        <w:rPr>
          <w:rFonts w:ascii="Times New Roman" w:hAnsi="Times New Roman"/>
        </w:rPr>
      </w:pPr>
    </w:p>
    <w:p w:rsidR="008050C3" w:rsidRPr="005F0E23" w:rsidRDefault="008050C3" w:rsidP="00FA469F">
      <w:pPr>
        <w:rPr>
          <w:rFonts w:ascii="Times New Roman" w:hAnsi="Times New Roman"/>
        </w:rPr>
      </w:pPr>
      <w:r w:rsidRPr="005F0E23">
        <w:rPr>
          <w:rFonts w:ascii="Times New Roman" w:hAnsi="Times New Roman"/>
          <w:b/>
        </w:rPr>
        <w:t>Statutul disciplinei</w:t>
      </w:r>
      <w:r w:rsidRPr="005F0E23">
        <w:rPr>
          <w:rFonts w:ascii="Times New Roman" w:hAnsi="Times New Roman"/>
        </w:rPr>
        <w:t xml:space="preserve">:      </w:t>
      </w:r>
      <w:r w:rsidRPr="005F0E23">
        <w:rPr>
          <w:rFonts w:ascii="Times New Roman" w:hAnsi="Times New Roman"/>
          <w:i/>
        </w:rPr>
        <w:t>o</w:t>
      </w:r>
      <w:r>
        <w:rPr>
          <w:rFonts w:ascii="Times New Roman" w:hAnsi="Times New Roman"/>
          <w:i/>
        </w:rPr>
        <w:t>bligatorie</w:t>
      </w:r>
      <w:r w:rsidRPr="005F0E23">
        <w:rPr>
          <w:rFonts w:ascii="Times New Roman" w:hAnsi="Times New Roman"/>
        </w:rPr>
        <w:t xml:space="preserve">     </w:t>
      </w:r>
    </w:p>
    <w:p w:rsidR="008050C3" w:rsidRPr="005F0E23" w:rsidRDefault="008050C3" w:rsidP="00FA469F">
      <w:pPr>
        <w:rPr>
          <w:rFonts w:ascii="Times New Roman" w:hAnsi="Times New Roman"/>
        </w:rPr>
      </w:pPr>
      <w:r w:rsidRPr="005F0E23">
        <w:rPr>
          <w:rFonts w:ascii="Times New Roman" w:hAnsi="Times New Roman"/>
          <w:b/>
        </w:rPr>
        <w:t>Nivelul de studii</w:t>
      </w:r>
      <w:r w:rsidRPr="005F0E23">
        <w:rPr>
          <w:rFonts w:ascii="Times New Roman" w:hAnsi="Times New Roman"/>
        </w:rPr>
        <w:t xml:space="preserve">:          </w:t>
      </w:r>
      <w:r w:rsidRPr="005F0E23">
        <w:rPr>
          <w:rFonts w:ascii="Times New Roman" w:hAnsi="Times New Roman"/>
          <w:i/>
        </w:rPr>
        <w:t>Licenţă</w:t>
      </w:r>
      <w:r w:rsidRPr="005F0E23">
        <w:rPr>
          <w:rFonts w:ascii="Times New Roman" w:hAnsi="Times New Roman"/>
        </w:rPr>
        <w:t xml:space="preserve">             </w:t>
      </w:r>
    </w:p>
    <w:p w:rsidR="008050C3" w:rsidRPr="005F0E23" w:rsidRDefault="008050C3" w:rsidP="005F0E23">
      <w:pPr>
        <w:rPr>
          <w:rFonts w:ascii="Times New Roman" w:hAnsi="Times New Roman"/>
        </w:rPr>
      </w:pPr>
      <w:r w:rsidRPr="005F0E23">
        <w:rPr>
          <w:rFonts w:ascii="Times New Roman" w:hAnsi="Times New Roman"/>
          <w:b/>
        </w:rPr>
        <w:t>Anul de studii</w:t>
      </w:r>
      <w:r w:rsidRPr="005F0E23">
        <w:rPr>
          <w:rFonts w:ascii="Times New Roman" w:hAnsi="Times New Roman"/>
        </w:rPr>
        <w:t xml:space="preserve">: </w:t>
      </w:r>
      <w:r>
        <w:rPr>
          <w:rFonts w:ascii="Times New Roman" w:hAnsi="Times New Roman"/>
          <w:b/>
          <w:bCs/>
          <w:sz w:val="24"/>
          <w:szCs w:val="24"/>
        </w:rPr>
        <w:t>1</w:t>
      </w:r>
    </w:p>
    <w:p w:rsidR="008050C3" w:rsidRPr="005F0E23" w:rsidRDefault="008050C3" w:rsidP="005F0E23">
      <w:pPr>
        <w:rPr>
          <w:rFonts w:ascii="Times New Roman" w:hAnsi="Times New Roman"/>
        </w:rPr>
      </w:pPr>
      <w:r w:rsidRPr="005F0E23">
        <w:rPr>
          <w:rFonts w:ascii="Times New Roman" w:hAnsi="Times New Roman"/>
          <w:b/>
        </w:rPr>
        <w:t>Semestrul</w:t>
      </w:r>
      <w:r w:rsidRPr="005F0E23">
        <w:rPr>
          <w:rFonts w:ascii="Times New Roman" w:hAnsi="Times New Roman"/>
        </w:rPr>
        <w:t>:</w:t>
      </w:r>
      <w:r w:rsidRPr="005F0E23">
        <w:rPr>
          <w:rFonts w:ascii="Times New Roman" w:hAnsi="Times New Roman"/>
          <w:b/>
          <w:bCs/>
          <w:sz w:val="24"/>
          <w:szCs w:val="24"/>
        </w:rPr>
        <w:t xml:space="preserve"> </w:t>
      </w:r>
      <w:r>
        <w:rPr>
          <w:rFonts w:ascii="Times New Roman" w:hAnsi="Times New Roman"/>
          <w:b/>
          <w:bCs/>
          <w:sz w:val="24"/>
          <w:szCs w:val="24"/>
        </w:rPr>
        <w:t>1</w:t>
      </w:r>
    </w:p>
    <w:p w:rsidR="008050C3" w:rsidRPr="005F0E23" w:rsidRDefault="008050C3" w:rsidP="00071FF9">
      <w:pPr>
        <w:pStyle w:val="Default"/>
        <w:rPr>
          <w:rFonts w:ascii="Times New Roman" w:hAnsi="Times New Roman"/>
        </w:rPr>
      </w:pPr>
    </w:p>
    <w:p w:rsidR="008050C3" w:rsidRPr="005F0E23" w:rsidRDefault="008050C3" w:rsidP="00E0171C">
      <w:pPr>
        <w:pStyle w:val="Default"/>
        <w:rPr>
          <w:rFonts w:ascii="Times New Roman" w:hAnsi="Times New Roman"/>
          <w:i/>
          <w:iCs/>
          <w:sz w:val="23"/>
          <w:szCs w:val="23"/>
        </w:rPr>
      </w:pPr>
      <w:r w:rsidRPr="005F0E23">
        <w:rPr>
          <w:rFonts w:ascii="Times New Roman" w:hAnsi="Times New Roman"/>
          <w:b/>
          <w:bCs/>
          <w:sz w:val="23"/>
          <w:szCs w:val="23"/>
        </w:rPr>
        <w:t xml:space="preserve">Titularul cursului: </w:t>
      </w:r>
      <w:r>
        <w:rPr>
          <w:rFonts w:ascii="Times New Roman" w:hAnsi="Times New Roman"/>
          <w:i/>
          <w:iCs/>
        </w:rPr>
        <w:t>Conf</w:t>
      </w:r>
      <w:r w:rsidRPr="005F0E23">
        <w:rPr>
          <w:rFonts w:ascii="Times New Roman" w:hAnsi="Times New Roman"/>
          <w:i/>
          <w:iCs/>
        </w:rPr>
        <w:t xml:space="preserve">. Univ. Dr. </w:t>
      </w:r>
      <w:r>
        <w:rPr>
          <w:rFonts w:ascii="Times New Roman" w:hAnsi="Times New Roman"/>
          <w:i/>
          <w:iCs/>
        </w:rPr>
        <w:t>Cristian Pîrvulescu</w:t>
      </w:r>
    </w:p>
    <w:p w:rsidR="008050C3" w:rsidRDefault="008050C3" w:rsidP="00754C7E">
      <w:pPr>
        <w:pStyle w:val="Default"/>
        <w:rPr>
          <w:rFonts w:ascii="Times New Roman" w:hAnsi="Times New Roman"/>
          <w:b/>
          <w:iCs/>
        </w:rPr>
      </w:pPr>
    </w:p>
    <w:p w:rsidR="008050C3" w:rsidRPr="005F0E23" w:rsidRDefault="008050C3" w:rsidP="00754C7E">
      <w:pPr>
        <w:pStyle w:val="Default"/>
        <w:rPr>
          <w:rFonts w:ascii="Times New Roman" w:hAnsi="Times New Roman"/>
          <w:i/>
          <w:iCs/>
          <w:sz w:val="23"/>
          <w:szCs w:val="23"/>
        </w:rPr>
      </w:pPr>
      <w:r w:rsidRPr="005F0E23">
        <w:rPr>
          <w:rFonts w:ascii="Times New Roman" w:hAnsi="Times New Roman"/>
          <w:b/>
          <w:iCs/>
        </w:rPr>
        <w:t>Coordonator</w:t>
      </w:r>
      <w:r>
        <w:rPr>
          <w:rFonts w:ascii="Times New Roman" w:hAnsi="Times New Roman"/>
          <w:b/>
          <w:iCs/>
        </w:rPr>
        <w:t>i</w:t>
      </w:r>
      <w:r w:rsidRPr="005F0E23">
        <w:rPr>
          <w:rFonts w:ascii="Times New Roman" w:hAnsi="Times New Roman"/>
          <w:b/>
          <w:iCs/>
        </w:rPr>
        <w:t xml:space="preserve"> seminar: </w:t>
      </w:r>
      <w:r>
        <w:rPr>
          <w:rFonts w:ascii="Times New Roman" w:hAnsi="Times New Roman"/>
          <w:i/>
          <w:iCs/>
        </w:rPr>
        <w:t>lector</w:t>
      </w:r>
      <w:r w:rsidRPr="005F0E23">
        <w:rPr>
          <w:rFonts w:ascii="Times New Roman" w:hAnsi="Times New Roman"/>
          <w:i/>
          <w:iCs/>
        </w:rPr>
        <w:t xml:space="preserve"> Univ. Dr. </w:t>
      </w:r>
      <w:r>
        <w:rPr>
          <w:rFonts w:ascii="Times New Roman" w:hAnsi="Times New Roman"/>
          <w:i/>
          <w:iCs/>
        </w:rPr>
        <w:t>Mihai Ungureanu/lector univ. Dr. Claudiu Crăciun</w:t>
      </w:r>
    </w:p>
    <w:p w:rsidR="008050C3" w:rsidRPr="005F0E23" w:rsidRDefault="008050C3" w:rsidP="00071FF9">
      <w:pPr>
        <w:pStyle w:val="Default"/>
        <w:rPr>
          <w:rFonts w:ascii="Times New Roman" w:hAnsi="Times New Roman"/>
          <w:iCs/>
          <w:sz w:val="23"/>
          <w:szCs w:val="23"/>
        </w:rPr>
      </w:pPr>
    </w:p>
    <w:tbl>
      <w:tblPr>
        <w:tblpPr w:leftFromText="180" w:rightFromText="180" w:vertAnchor="text" w:horzAnchor="margin" w:tblpY="113"/>
        <w:tblW w:w="0" w:type="auto"/>
        <w:tblLayout w:type="fixed"/>
        <w:tblLook w:val="0000"/>
      </w:tblPr>
      <w:tblGrid>
        <w:gridCol w:w="2692"/>
        <w:gridCol w:w="1454"/>
        <w:gridCol w:w="1454"/>
        <w:gridCol w:w="1454"/>
        <w:gridCol w:w="1454"/>
        <w:gridCol w:w="1454"/>
      </w:tblGrid>
      <w:tr w:rsidR="008050C3" w:rsidRPr="005F0E23">
        <w:trPr>
          <w:trHeight w:val="159"/>
        </w:trPr>
        <w:tc>
          <w:tcPr>
            <w:tcW w:w="9962" w:type="dxa"/>
            <w:gridSpan w:val="6"/>
            <w:tcBorders>
              <w:top w:val="single" w:sz="8" w:space="0" w:color="000000"/>
              <w:left w:val="single" w:sz="8" w:space="0" w:color="000000"/>
              <w:right w:val="single" w:sz="8" w:space="0" w:color="000000"/>
            </w:tcBorders>
            <w:shd w:val="clear" w:color="auto" w:fill="FFFFFF"/>
          </w:tcPr>
          <w:p w:rsidR="008050C3" w:rsidRPr="005F0E23" w:rsidRDefault="008050C3" w:rsidP="00071FF9">
            <w:pPr>
              <w:pStyle w:val="Default"/>
              <w:rPr>
                <w:rFonts w:ascii="Times New Roman" w:hAnsi="Times New Roman"/>
                <w:sz w:val="23"/>
                <w:szCs w:val="23"/>
              </w:rPr>
            </w:pPr>
            <w:r w:rsidRPr="005F0E23">
              <w:rPr>
                <w:rFonts w:ascii="Times New Roman" w:hAnsi="Times New Roman"/>
                <w:b/>
                <w:bCs/>
                <w:sz w:val="23"/>
                <w:szCs w:val="23"/>
              </w:rPr>
              <w:t xml:space="preserve">Număr de ore/Verificarea/Credite </w:t>
            </w:r>
          </w:p>
        </w:tc>
      </w:tr>
      <w:tr w:rsidR="008050C3" w:rsidRPr="005F0E23">
        <w:trPr>
          <w:trHeight w:val="159"/>
        </w:trPr>
        <w:tc>
          <w:tcPr>
            <w:tcW w:w="2692" w:type="dxa"/>
            <w:tcBorders>
              <w:top w:val="single" w:sz="8" w:space="0" w:color="000000"/>
              <w:left w:val="single" w:sz="8" w:space="0" w:color="000000"/>
              <w:bottom w:val="single" w:sz="8" w:space="0" w:color="000000"/>
              <w:right w:val="single" w:sz="8" w:space="0" w:color="000000"/>
            </w:tcBorders>
            <w:shd w:val="clear" w:color="auto" w:fill="FFFFFF"/>
          </w:tcPr>
          <w:p w:rsidR="008050C3" w:rsidRPr="005F0E23" w:rsidRDefault="008050C3" w:rsidP="00071FF9">
            <w:pPr>
              <w:pStyle w:val="Default"/>
              <w:rPr>
                <w:rFonts w:ascii="Times New Roman" w:hAnsi="Times New Roman"/>
                <w:sz w:val="23"/>
                <w:szCs w:val="23"/>
              </w:rPr>
            </w:pPr>
            <w:r w:rsidRPr="005F0E23">
              <w:rPr>
                <w:rFonts w:ascii="Times New Roman" w:hAnsi="Times New Roman"/>
                <w:b/>
                <w:bCs/>
                <w:sz w:val="23"/>
                <w:szCs w:val="23"/>
              </w:rPr>
              <w:t xml:space="preserve">Curs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8050C3" w:rsidRPr="005F0E23" w:rsidRDefault="008050C3" w:rsidP="00071FF9">
            <w:pPr>
              <w:pStyle w:val="Default"/>
              <w:rPr>
                <w:rFonts w:ascii="Times New Roman" w:hAnsi="Times New Roman"/>
                <w:sz w:val="23"/>
                <w:szCs w:val="23"/>
              </w:rPr>
            </w:pPr>
            <w:r w:rsidRPr="005F0E23">
              <w:rPr>
                <w:rFonts w:ascii="Times New Roman" w:hAnsi="Times New Roman"/>
                <w:b/>
                <w:bCs/>
                <w:sz w:val="23"/>
                <w:szCs w:val="23"/>
              </w:rPr>
              <w:t xml:space="preserve">Seminar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8050C3" w:rsidRPr="005F0E23" w:rsidRDefault="008050C3" w:rsidP="00071FF9">
            <w:pPr>
              <w:pStyle w:val="Default"/>
              <w:rPr>
                <w:rFonts w:ascii="Times New Roman" w:hAnsi="Times New Roman"/>
                <w:sz w:val="23"/>
                <w:szCs w:val="23"/>
              </w:rPr>
            </w:pPr>
            <w:r w:rsidRPr="005F0E23">
              <w:rPr>
                <w:rFonts w:ascii="Times New Roman" w:hAnsi="Times New Roman"/>
                <w:b/>
                <w:bCs/>
                <w:sz w:val="23"/>
                <w:szCs w:val="23"/>
              </w:rPr>
              <w:t xml:space="preserve">Laborator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8050C3" w:rsidRPr="005F0E23" w:rsidRDefault="008050C3" w:rsidP="00071FF9">
            <w:pPr>
              <w:pStyle w:val="Default"/>
              <w:rPr>
                <w:rFonts w:ascii="Times New Roman" w:hAnsi="Times New Roman"/>
                <w:sz w:val="23"/>
                <w:szCs w:val="23"/>
              </w:rPr>
            </w:pPr>
            <w:r w:rsidRPr="005F0E23">
              <w:rPr>
                <w:rFonts w:ascii="Times New Roman" w:hAnsi="Times New Roman"/>
                <w:b/>
                <w:bCs/>
                <w:sz w:val="23"/>
                <w:szCs w:val="23"/>
              </w:rPr>
              <w:t xml:space="preserve">Proiect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8050C3" w:rsidRPr="005F0E23" w:rsidRDefault="008050C3" w:rsidP="00071FF9">
            <w:pPr>
              <w:pStyle w:val="Default"/>
              <w:rPr>
                <w:rFonts w:ascii="Times New Roman" w:hAnsi="Times New Roman"/>
                <w:sz w:val="23"/>
                <w:szCs w:val="23"/>
              </w:rPr>
            </w:pPr>
            <w:r w:rsidRPr="005F0E23">
              <w:rPr>
                <w:rFonts w:ascii="Times New Roman" w:hAnsi="Times New Roman"/>
                <w:b/>
                <w:bCs/>
                <w:sz w:val="23"/>
                <w:szCs w:val="23"/>
              </w:rPr>
              <w:t xml:space="preserve">Examinare </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8050C3" w:rsidRPr="005F0E23" w:rsidRDefault="008050C3" w:rsidP="00071FF9">
            <w:pPr>
              <w:pStyle w:val="Default"/>
              <w:rPr>
                <w:rFonts w:ascii="Times New Roman" w:hAnsi="Times New Roman"/>
                <w:sz w:val="23"/>
                <w:szCs w:val="23"/>
              </w:rPr>
            </w:pPr>
            <w:r w:rsidRPr="005F0E23">
              <w:rPr>
                <w:rFonts w:ascii="Times New Roman" w:hAnsi="Times New Roman"/>
                <w:b/>
                <w:bCs/>
                <w:sz w:val="23"/>
                <w:szCs w:val="23"/>
              </w:rPr>
              <w:t xml:space="preserve">Credite </w:t>
            </w:r>
          </w:p>
        </w:tc>
      </w:tr>
      <w:tr w:rsidR="008050C3" w:rsidRPr="005F0E23">
        <w:trPr>
          <w:trHeight w:val="159"/>
        </w:trPr>
        <w:tc>
          <w:tcPr>
            <w:tcW w:w="2692" w:type="dxa"/>
            <w:tcBorders>
              <w:top w:val="single" w:sz="8" w:space="0" w:color="000000"/>
              <w:left w:val="single" w:sz="8" w:space="0" w:color="000000"/>
              <w:bottom w:val="single" w:sz="8" w:space="0" w:color="000000"/>
              <w:right w:val="single" w:sz="8" w:space="0" w:color="000000"/>
            </w:tcBorders>
            <w:shd w:val="clear" w:color="auto" w:fill="FFFFFF"/>
          </w:tcPr>
          <w:p w:rsidR="008050C3" w:rsidRPr="005F0E23" w:rsidRDefault="008050C3" w:rsidP="00071FF9">
            <w:pPr>
              <w:pStyle w:val="Default"/>
              <w:rPr>
                <w:rFonts w:ascii="Times New Roman" w:hAnsi="Times New Roman"/>
                <w:b/>
                <w:bCs/>
                <w:sz w:val="23"/>
                <w:szCs w:val="23"/>
              </w:rPr>
            </w:pPr>
            <w:r w:rsidRPr="005F0E23">
              <w:rPr>
                <w:rFonts w:ascii="Times New Roman" w:hAnsi="Times New Roman"/>
                <w:b/>
                <w:bCs/>
              </w:rPr>
              <w:t>C=28, SI=</w:t>
            </w:r>
            <w:r>
              <w:rPr>
                <w:rFonts w:ascii="Times New Roman" w:hAnsi="Times New Roman"/>
                <w:b/>
                <w:bCs/>
              </w:rPr>
              <w:t>42</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8050C3" w:rsidRPr="005F0E23" w:rsidRDefault="008050C3" w:rsidP="00071FF9">
            <w:pPr>
              <w:pStyle w:val="Default"/>
              <w:rPr>
                <w:rFonts w:ascii="Times New Roman" w:hAnsi="Times New Roman"/>
                <w:b/>
                <w:bCs/>
                <w:sz w:val="23"/>
                <w:szCs w:val="23"/>
              </w:rPr>
            </w:pPr>
            <w:r>
              <w:rPr>
                <w:rFonts w:ascii="Times New Roman" w:hAnsi="Times New Roman"/>
                <w:b/>
                <w:bCs/>
              </w:rPr>
              <w:t>S=28</w:t>
            </w:r>
            <w:r w:rsidRPr="005F0E23">
              <w:rPr>
                <w:rFonts w:ascii="Times New Roman" w:hAnsi="Times New Roman"/>
                <w:b/>
                <w:bCs/>
              </w:rPr>
              <w:t>, SI=</w:t>
            </w:r>
            <w:r>
              <w:rPr>
                <w:rFonts w:ascii="Times New Roman" w:hAnsi="Times New Roman"/>
                <w:b/>
                <w:bCs/>
              </w:rPr>
              <w:t>30</w:t>
            </w: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8050C3" w:rsidRPr="005F0E23" w:rsidRDefault="008050C3" w:rsidP="00071FF9">
            <w:pPr>
              <w:pStyle w:val="Default"/>
              <w:rPr>
                <w:rFonts w:ascii="Times New Roman" w:hAnsi="Times New Roman"/>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8050C3" w:rsidRPr="005F0E23" w:rsidRDefault="008050C3" w:rsidP="00071FF9">
            <w:pPr>
              <w:pStyle w:val="Default"/>
              <w:rPr>
                <w:rFonts w:ascii="Times New Roman" w:hAnsi="Times New Roman"/>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8050C3" w:rsidRPr="005F0E23" w:rsidRDefault="008050C3" w:rsidP="00071FF9">
            <w:pPr>
              <w:pStyle w:val="Default"/>
              <w:rPr>
                <w:rFonts w:ascii="Times New Roman" w:hAnsi="Times New Roman"/>
                <w:b/>
                <w:bCs/>
                <w:sz w:val="23"/>
                <w:szCs w:val="23"/>
              </w:rPr>
            </w:pPr>
          </w:p>
        </w:tc>
        <w:tc>
          <w:tcPr>
            <w:tcW w:w="1454" w:type="dxa"/>
            <w:tcBorders>
              <w:top w:val="single" w:sz="8" w:space="0" w:color="000000"/>
              <w:left w:val="single" w:sz="8" w:space="0" w:color="000000"/>
              <w:bottom w:val="single" w:sz="8" w:space="0" w:color="000000"/>
              <w:right w:val="single" w:sz="8" w:space="0" w:color="000000"/>
            </w:tcBorders>
            <w:shd w:val="clear" w:color="auto" w:fill="FFFFFF"/>
          </w:tcPr>
          <w:p w:rsidR="008050C3" w:rsidRPr="005F0E23" w:rsidRDefault="008050C3" w:rsidP="00071FF9">
            <w:pPr>
              <w:pStyle w:val="Default"/>
              <w:rPr>
                <w:rFonts w:ascii="Times New Roman" w:hAnsi="Times New Roman"/>
                <w:b/>
                <w:bCs/>
                <w:sz w:val="23"/>
                <w:szCs w:val="23"/>
              </w:rPr>
            </w:pPr>
            <w:r w:rsidRPr="005F0E23">
              <w:rPr>
                <w:rFonts w:ascii="Times New Roman" w:hAnsi="Times New Roman"/>
                <w:b/>
                <w:bCs/>
              </w:rPr>
              <w:t>6</w:t>
            </w:r>
          </w:p>
        </w:tc>
      </w:tr>
    </w:tbl>
    <w:p w:rsidR="008050C3" w:rsidRPr="005F0E23" w:rsidRDefault="008050C3" w:rsidP="00071FF9">
      <w:pPr>
        <w:pStyle w:val="Default"/>
        <w:rPr>
          <w:rFonts w:ascii="Times New Roman" w:hAnsi="Times New Roman"/>
          <w:iCs/>
          <w:sz w:val="23"/>
          <w:szCs w:val="23"/>
        </w:rPr>
      </w:pPr>
    </w:p>
    <w:p w:rsidR="008050C3" w:rsidRPr="005F0E23" w:rsidRDefault="008050C3" w:rsidP="00807CE4">
      <w:pPr>
        <w:pStyle w:val="Default"/>
        <w:ind w:firstLine="426"/>
        <w:rPr>
          <w:rFonts w:ascii="Times New Roman" w:hAnsi="Times New Roman"/>
        </w:rPr>
      </w:pPr>
    </w:p>
    <w:p w:rsidR="008050C3" w:rsidRPr="005F0E23" w:rsidRDefault="008050C3" w:rsidP="00071FF9">
      <w:pPr>
        <w:pStyle w:val="Default"/>
        <w:rPr>
          <w:rFonts w:ascii="Times New Roman" w:hAnsi="Times New Roman"/>
          <w:sz w:val="23"/>
          <w:szCs w:val="23"/>
        </w:rPr>
      </w:pPr>
      <w:r w:rsidRPr="005F0E23">
        <w:rPr>
          <w:rFonts w:ascii="Times New Roman" w:hAnsi="Times New Roman"/>
          <w:b/>
          <w:bCs/>
        </w:rPr>
        <w:t>A. OBIECTIVELE DISCIPLINEI</w:t>
      </w:r>
      <w:r w:rsidRPr="005F0E23">
        <w:rPr>
          <w:rFonts w:ascii="Times New Roman" w:hAnsi="Times New Roman"/>
          <w:b/>
          <w:bCs/>
          <w:sz w:val="23"/>
          <w:szCs w:val="23"/>
        </w:rPr>
        <w:t xml:space="preserve"> </w:t>
      </w:r>
      <w:r w:rsidRPr="005F0E23">
        <w:rPr>
          <w:rFonts w:ascii="Times New Roman" w:hAnsi="Times New Roman"/>
          <w:sz w:val="23"/>
          <w:szCs w:val="23"/>
        </w:rPr>
        <w:t>(</w:t>
      </w:r>
      <w:r w:rsidRPr="005F0E23">
        <w:rPr>
          <w:rFonts w:ascii="Times New Roman" w:hAnsi="Times New Roman"/>
          <w:i/>
          <w:iCs/>
          <w:sz w:val="23"/>
          <w:szCs w:val="23"/>
        </w:rPr>
        <w:t>Obiectivele sunt formulate în termeni de competenţe profesionale</w:t>
      </w:r>
      <w:r w:rsidRPr="005F0E23">
        <w:rPr>
          <w:rFonts w:ascii="Times New Roman" w:hAnsi="Times New Roman"/>
          <w:sz w:val="23"/>
          <w:szCs w:val="23"/>
        </w:rPr>
        <w:t>)</w:t>
      </w:r>
    </w:p>
    <w:p w:rsidR="008050C3" w:rsidRPr="005F0E23" w:rsidRDefault="008050C3" w:rsidP="00071FF9">
      <w:pPr>
        <w:pStyle w:val="Default"/>
        <w:rPr>
          <w:rFonts w:ascii="Times New Roman" w:hAnsi="Times New Roman"/>
          <w:sz w:val="23"/>
          <w:szCs w:val="23"/>
        </w:rPr>
      </w:pPr>
    </w:p>
    <w:p w:rsidR="008050C3" w:rsidRDefault="008050C3" w:rsidP="00071FF9">
      <w:pPr>
        <w:pStyle w:val="Default"/>
      </w:pPr>
      <w:r>
        <w:t xml:space="preserve">Cursul de </w:t>
      </w:r>
      <w:r>
        <w:rPr>
          <w:i/>
        </w:rPr>
        <w:t>Concepte fundamentale în stiinta politica</w:t>
      </w:r>
      <w:r>
        <w:t xml:space="preserve"> îşi propune să creeze cadrul pentru iniţierea studenţilor din primul an cu instrumentarul conceptual al ştiinţei politice urmărind să contribuie la formarea unor abilităţi cognitive care să faciliteze utilizarea conceptelor în analiza faptelor politice şi sociale.</w:t>
      </w:r>
    </w:p>
    <w:p w:rsidR="008050C3" w:rsidRPr="005F0E23" w:rsidRDefault="008050C3" w:rsidP="00071FF9">
      <w:pPr>
        <w:pStyle w:val="Default"/>
        <w:rPr>
          <w:rFonts w:ascii="Times New Roman" w:hAnsi="Times New Roman"/>
        </w:rPr>
      </w:pPr>
    </w:p>
    <w:p w:rsidR="008050C3" w:rsidRPr="005F0E23" w:rsidRDefault="008050C3" w:rsidP="00037968">
      <w:pPr>
        <w:pStyle w:val="Default"/>
        <w:rPr>
          <w:rFonts w:ascii="Times New Roman" w:hAnsi="Times New Roman"/>
        </w:rPr>
      </w:pPr>
      <w:r w:rsidRPr="005F0E23">
        <w:rPr>
          <w:rFonts w:ascii="Times New Roman" w:hAnsi="Times New Roman"/>
        </w:rPr>
        <w:t>O1 (C1.1</w:t>
      </w:r>
      <w:r w:rsidRPr="005F0E23">
        <w:rPr>
          <w:rFonts w:ascii="Times New Roman" w:hAnsi="Times New Roman"/>
          <w:iCs/>
        </w:rPr>
        <w:t xml:space="preserve"> grila 1l RNCIS</w:t>
      </w:r>
      <w:r w:rsidRPr="005F0E23">
        <w:rPr>
          <w:rFonts w:ascii="Times New Roman" w:hAnsi="Times New Roman"/>
        </w:rPr>
        <w:t>): Utilizarea adecvată a conceptelor d</w:t>
      </w:r>
      <w:r>
        <w:rPr>
          <w:rFonts w:ascii="Times New Roman" w:hAnsi="Times New Roman"/>
        </w:rPr>
        <w:t>e bază din domeniul științelor politice</w:t>
      </w:r>
      <w:r w:rsidRPr="005F0E23">
        <w:rPr>
          <w:rFonts w:ascii="Times New Roman" w:hAnsi="Times New Roman"/>
        </w:rPr>
        <w:t>;</w:t>
      </w:r>
    </w:p>
    <w:p w:rsidR="008050C3" w:rsidRPr="005F0E23" w:rsidRDefault="008050C3" w:rsidP="00AF54DE">
      <w:pPr>
        <w:autoSpaceDE w:val="0"/>
        <w:autoSpaceDN w:val="0"/>
        <w:adjustRightInd w:val="0"/>
        <w:spacing w:after="0"/>
        <w:ind w:right="-567"/>
        <w:jc w:val="both"/>
        <w:rPr>
          <w:rFonts w:ascii="Times New Roman" w:hAnsi="Times New Roman"/>
          <w:sz w:val="24"/>
          <w:szCs w:val="24"/>
        </w:rPr>
      </w:pPr>
    </w:p>
    <w:p w:rsidR="008050C3" w:rsidRPr="005F0E23" w:rsidRDefault="008050C3" w:rsidP="00D3728C">
      <w:pPr>
        <w:pStyle w:val="Default"/>
        <w:ind w:right="104"/>
        <w:rPr>
          <w:rFonts w:ascii="Times New Roman" w:hAnsi="Times New Roman"/>
        </w:rPr>
      </w:pPr>
      <w:r w:rsidRPr="005F0E23">
        <w:rPr>
          <w:rFonts w:ascii="Times New Roman" w:hAnsi="Times New Roman"/>
        </w:rPr>
        <w:t>O2 (C1.2</w:t>
      </w:r>
      <w:r w:rsidRPr="005F0E23">
        <w:rPr>
          <w:rFonts w:ascii="Times New Roman" w:hAnsi="Times New Roman"/>
          <w:iCs/>
        </w:rPr>
        <w:t xml:space="preserve"> grila 1l RNCIS</w:t>
      </w:r>
      <w:r w:rsidRPr="005F0E23">
        <w:rPr>
          <w:rFonts w:ascii="Times New Roman" w:hAnsi="Times New Roman"/>
        </w:rPr>
        <w:t xml:space="preserve">): Utilizarea conceptelor fundamentale din </w:t>
      </w:r>
      <w:r w:rsidRPr="000A6A69">
        <w:rPr>
          <w:rFonts w:ascii="Times New Roman" w:hAnsi="Times New Roman"/>
        </w:rPr>
        <w:t>din domeniul științelor politice</w:t>
      </w:r>
      <w:r w:rsidRPr="005F0E23">
        <w:rPr>
          <w:rFonts w:ascii="Times New Roman" w:hAnsi="Times New Roman"/>
        </w:rPr>
        <w:t xml:space="preserve"> în descrierea şi explicarea genezei derulării unor evenimente şi procese;</w:t>
      </w:r>
    </w:p>
    <w:p w:rsidR="008050C3" w:rsidRPr="005F0E23" w:rsidRDefault="008050C3" w:rsidP="00AF54DE">
      <w:pPr>
        <w:autoSpaceDE w:val="0"/>
        <w:autoSpaceDN w:val="0"/>
        <w:adjustRightInd w:val="0"/>
        <w:spacing w:after="0"/>
        <w:ind w:right="-567"/>
        <w:jc w:val="both"/>
        <w:rPr>
          <w:rFonts w:ascii="Times New Roman" w:hAnsi="Times New Roman"/>
          <w:sz w:val="24"/>
          <w:szCs w:val="24"/>
        </w:rPr>
      </w:pPr>
    </w:p>
    <w:p w:rsidR="008050C3" w:rsidRPr="005F0E23" w:rsidRDefault="008050C3" w:rsidP="00D3728C">
      <w:pPr>
        <w:pStyle w:val="Default"/>
        <w:rPr>
          <w:rFonts w:ascii="Times New Roman" w:hAnsi="Times New Roman"/>
        </w:rPr>
      </w:pPr>
      <w:r w:rsidRPr="005F0E23">
        <w:rPr>
          <w:rFonts w:ascii="Times New Roman" w:hAnsi="Times New Roman"/>
        </w:rPr>
        <w:t xml:space="preserve">O3 (C2.2 </w:t>
      </w:r>
      <w:r w:rsidRPr="005F0E23">
        <w:rPr>
          <w:rFonts w:ascii="Times New Roman" w:hAnsi="Times New Roman"/>
          <w:iCs/>
        </w:rPr>
        <w:t>grila 1l RNCIS):</w:t>
      </w:r>
      <w:r w:rsidRPr="005F0E23">
        <w:rPr>
          <w:rFonts w:ascii="Times New Roman" w:hAnsi="Times New Roman"/>
        </w:rPr>
        <w:t xml:space="preserve"> Utilizarea regulilor fundamentale </w:t>
      </w:r>
      <w:r>
        <w:rPr>
          <w:rFonts w:ascii="Times New Roman" w:hAnsi="Times New Roman"/>
        </w:rPr>
        <w:t xml:space="preserve">proprii disciplinei </w:t>
      </w:r>
      <w:r w:rsidRPr="005F0E23">
        <w:rPr>
          <w:rFonts w:ascii="Times New Roman" w:hAnsi="Times New Roman"/>
        </w:rPr>
        <w:t>pentru în</w:t>
      </w:r>
      <w:r>
        <w:rPr>
          <w:rFonts w:ascii="Times New Roman" w:hAnsi="Times New Roman"/>
        </w:rPr>
        <w:t>ţ</w:t>
      </w:r>
      <w:r w:rsidRPr="005F0E23">
        <w:rPr>
          <w:rFonts w:ascii="Times New Roman" w:hAnsi="Times New Roman"/>
        </w:rPr>
        <w:t xml:space="preserve">elegerea şi evaluarea unor </w:t>
      </w:r>
      <w:r>
        <w:rPr>
          <w:rFonts w:ascii="Times New Roman" w:hAnsi="Times New Roman"/>
        </w:rPr>
        <w:t xml:space="preserve">programe şi </w:t>
      </w:r>
      <w:r w:rsidRPr="005F0E23">
        <w:rPr>
          <w:rFonts w:ascii="Times New Roman" w:hAnsi="Times New Roman"/>
        </w:rPr>
        <w:t>acţiuni social-politice;</w:t>
      </w:r>
    </w:p>
    <w:p w:rsidR="008050C3" w:rsidRPr="005F0E23" w:rsidRDefault="008050C3" w:rsidP="0043001F">
      <w:pPr>
        <w:pStyle w:val="Default"/>
        <w:rPr>
          <w:rFonts w:ascii="Times New Roman" w:hAnsi="Times New Roman"/>
        </w:rPr>
      </w:pPr>
    </w:p>
    <w:p w:rsidR="008050C3" w:rsidRPr="005F0E23" w:rsidRDefault="008050C3" w:rsidP="00D3728C">
      <w:pPr>
        <w:autoSpaceDE w:val="0"/>
        <w:autoSpaceDN w:val="0"/>
        <w:adjustRightInd w:val="0"/>
        <w:spacing w:after="0"/>
        <w:ind w:right="104"/>
        <w:jc w:val="both"/>
        <w:rPr>
          <w:rFonts w:ascii="Times New Roman" w:hAnsi="Times New Roman"/>
          <w:sz w:val="24"/>
          <w:szCs w:val="24"/>
        </w:rPr>
      </w:pPr>
      <w:r w:rsidRPr="005F0E23">
        <w:rPr>
          <w:rFonts w:ascii="Times New Roman" w:hAnsi="Times New Roman"/>
          <w:sz w:val="24"/>
          <w:szCs w:val="24"/>
        </w:rPr>
        <w:t>O4 (C3.2</w:t>
      </w:r>
      <w:r w:rsidRPr="005F0E23">
        <w:rPr>
          <w:rFonts w:ascii="Times New Roman" w:hAnsi="Times New Roman"/>
          <w:iCs/>
          <w:sz w:val="24"/>
          <w:szCs w:val="24"/>
        </w:rPr>
        <w:t xml:space="preserve"> grila 1l RNCIS):</w:t>
      </w:r>
      <w:r w:rsidRPr="005F0E23">
        <w:rPr>
          <w:rFonts w:ascii="Times New Roman" w:hAnsi="Times New Roman"/>
          <w:sz w:val="24"/>
          <w:szCs w:val="24"/>
        </w:rPr>
        <w:t xml:space="preserve"> Utilizarea metodologiei</w:t>
      </w:r>
      <w:r w:rsidRPr="005F0E23">
        <w:rPr>
          <w:rFonts w:ascii="Times New Roman" w:hAnsi="Times New Roman"/>
        </w:rPr>
        <w:t xml:space="preserve"> </w:t>
      </w:r>
      <w:r w:rsidRPr="000A6A69">
        <w:rPr>
          <w:rFonts w:ascii="Times New Roman" w:hAnsi="Times New Roman"/>
          <w:sz w:val="24"/>
          <w:szCs w:val="24"/>
        </w:rPr>
        <w:t xml:space="preserve">științelor politice </w:t>
      </w:r>
      <w:r w:rsidRPr="005F0E23">
        <w:rPr>
          <w:rFonts w:ascii="Times New Roman" w:hAnsi="Times New Roman"/>
          <w:sz w:val="24"/>
          <w:szCs w:val="24"/>
        </w:rPr>
        <w:t>în analiza unor procese specifice sistemelor social-politice contemporane;</w:t>
      </w:r>
    </w:p>
    <w:p w:rsidR="008050C3" w:rsidRPr="005F0E23" w:rsidRDefault="008050C3" w:rsidP="004B69A4">
      <w:pPr>
        <w:autoSpaceDE w:val="0"/>
        <w:autoSpaceDN w:val="0"/>
        <w:adjustRightInd w:val="0"/>
        <w:spacing w:after="0"/>
        <w:ind w:right="-567"/>
        <w:jc w:val="both"/>
        <w:rPr>
          <w:rFonts w:ascii="Times New Roman" w:hAnsi="Times New Roman"/>
          <w:sz w:val="24"/>
          <w:szCs w:val="24"/>
        </w:rPr>
      </w:pPr>
    </w:p>
    <w:p w:rsidR="008050C3" w:rsidRPr="005F0E23" w:rsidRDefault="008050C3" w:rsidP="00D3728C">
      <w:pPr>
        <w:autoSpaceDE w:val="0"/>
        <w:autoSpaceDN w:val="0"/>
        <w:adjustRightInd w:val="0"/>
        <w:spacing w:after="0"/>
        <w:ind w:right="104"/>
        <w:jc w:val="both"/>
        <w:rPr>
          <w:rFonts w:ascii="Times New Roman" w:hAnsi="Times New Roman"/>
          <w:iCs/>
          <w:sz w:val="24"/>
          <w:szCs w:val="24"/>
        </w:rPr>
      </w:pPr>
      <w:r w:rsidRPr="005F0E23">
        <w:rPr>
          <w:rFonts w:ascii="Times New Roman" w:hAnsi="Times New Roman"/>
          <w:sz w:val="24"/>
          <w:szCs w:val="24"/>
        </w:rPr>
        <w:t>O5 (C4.1</w:t>
      </w:r>
      <w:r w:rsidRPr="005F0E23">
        <w:rPr>
          <w:rFonts w:ascii="Times New Roman" w:hAnsi="Times New Roman"/>
          <w:iCs/>
          <w:sz w:val="24"/>
          <w:szCs w:val="24"/>
        </w:rPr>
        <w:t xml:space="preserve"> grila 1l RNCIS): Identificarea conceptelor şi metodelor </w:t>
      </w:r>
      <w:r w:rsidRPr="00FC1669">
        <w:rPr>
          <w:rFonts w:ascii="Times New Roman" w:hAnsi="Times New Roman"/>
          <w:sz w:val="24"/>
          <w:szCs w:val="24"/>
        </w:rPr>
        <w:t xml:space="preserve">din domeniul științelor politice </w:t>
      </w:r>
      <w:r>
        <w:rPr>
          <w:rFonts w:ascii="Times New Roman" w:hAnsi="Times New Roman"/>
          <w:iCs/>
          <w:sz w:val="24"/>
          <w:szCs w:val="24"/>
        </w:rPr>
        <w:t>pentru evaluare</w:t>
      </w:r>
      <w:r w:rsidRPr="005F0E23">
        <w:rPr>
          <w:rFonts w:ascii="Times New Roman" w:hAnsi="Times New Roman"/>
          <w:iCs/>
          <w:sz w:val="24"/>
          <w:szCs w:val="24"/>
        </w:rPr>
        <w:t>a evenimentelor şi proceselor politice;</w:t>
      </w:r>
    </w:p>
    <w:p w:rsidR="008050C3" w:rsidRPr="005F0E23" w:rsidRDefault="008050C3" w:rsidP="00CF7371">
      <w:pPr>
        <w:autoSpaceDE w:val="0"/>
        <w:autoSpaceDN w:val="0"/>
        <w:adjustRightInd w:val="0"/>
        <w:spacing w:after="0"/>
        <w:ind w:right="-76"/>
        <w:jc w:val="both"/>
        <w:rPr>
          <w:rFonts w:ascii="Times New Roman" w:hAnsi="Times New Roman"/>
          <w:iCs/>
          <w:sz w:val="24"/>
          <w:szCs w:val="24"/>
        </w:rPr>
      </w:pPr>
    </w:p>
    <w:p w:rsidR="008050C3" w:rsidRPr="005F0E23" w:rsidRDefault="008050C3" w:rsidP="00D3728C">
      <w:pPr>
        <w:autoSpaceDE w:val="0"/>
        <w:autoSpaceDN w:val="0"/>
        <w:adjustRightInd w:val="0"/>
        <w:spacing w:after="0"/>
        <w:ind w:right="104"/>
        <w:jc w:val="both"/>
        <w:rPr>
          <w:rFonts w:ascii="Times New Roman" w:hAnsi="Times New Roman"/>
          <w:sz w:val="24"/>
          <w:szCs w:val="24"/>
        </w:rPr>
      </w:pPr>
      <w:r w:rsidRPr="005F0E23">
        <w:rPr>
          <w:rFonts w:ascii="Times New Roman" w:hAnsi="Times New Roman"/>
          <w:sz w:val="24"/>
          <w:szCs w:val="24"/>
        </w:rPr>
        <w:t>O6 (C5.1</w:t>
      </w:r>
      <w:r w:rsidRPr="005F0E23">
        <w:rPr>
          <w:rFonts w:ascii="Times New Roman" w:hAnsi="Times New Roman"/>
          <w:iCs/>
          <w:sz w:val="24"/>
          <w:szCs w:val="24"/>
        </w:rPr>
        <w:t xml:space="preserve"> grila 1l RNCIS):</w:t>
      </w:r>
      <w:r w:rsidRPr="005F0E23">
        <w:rPr>
          <w:rFonts w:ascii="Times New Roman" w:hAnsi="Times New Roman"/>
          <w:sz w:val="24"/>
          <w:szCs w:val="24"/>
        </w:rPr>
        <w:t xml:space="preserve"> Utilizarea adecvată în comunicarea profesională a conceptelor fundamentale din </w:t>
      </w:r>
      <w:r w:rsidRPr="00FC1669">
        <w:rPr>
          <w:rFonts w:ascii="Times New Roman" w:hAnsi="Times New Roman"/>
          <w:sz w:val="24"/>
          <w:szCs w:val="24"/>
        </w:rPr>
        <w:t>domeniul științelor politice</w:t>
      </w:r>
      <w:r w:rsidRPr="005F0E23">
        <w:rPr>
          <w:rFonts w:ascii="Times New Roman" w:hAnsi="Times New Roman"/>
          <w:sz w:val="24"/>
          <w:szCs w:val="24"/>
        </w:rPr>
        <w:t>;</w:t>
      </w:r>
    </w:p>
    <w:p w:rsidR="008050C3" w:rsidRPr="005F0E23" w:rsidRDefault="008050C3" w:rsidP="0043001F">
      <w:pPr>
        <w:pStyle w:val="Default"/>
        <w:rPr>
          <w:rFonts w:ascii="Times New Roman" w:hAnsi="Times New Roman"/>
        </w:rPr>
      </w:pPr>
    </w:p>
    <w:p w:rsidR="008050C3" w:rsidRPr="005F0E23" w:rsidRDefault="008050C3" w:rsidP="00D41987">
      <w:pPr>
        <w:autoSpaceDE w:val="0"/>
        <w:autoSpaceDN w:val="0"/>
        <w:adjustRightInd w:val="0"/>
        <w:spacing w:after="0"/>
        <w:ind w:right="104"/>
        <w:jc w:val="both"/>
        <w:rPr>
          <w:rFonts w:ascii="Times New Roman" w:hAnsi="Times New Roman"/>
          <w:sz w:val="24"/>
          <w:szCs w:val="24"/>
        </w:rPr>
      </w:pPr>
      <w:r w:rsidRPr="005F0E23">
        <w:rPr>
          <w:rFonts w:ascii="Times New Roman" w:hAnsi="Times New Roman"/>
          <w:sz w:val="24"/>
          <w:szCs w:val="24"/>
        </w:rPr>
        <w:t>O</w:t>
      </w:r>
      <w:r w:rsidRPr="005F0E23">
        <w:rPr>
          <w:rFonts w:ascii="Times New Roman" w:hAnsi="Times New Roman"/>
        </w:rPr>
        <w:t>7</w:t>
      </w:r>
      <w:r w:rsidRPr="005F0E23">
        <w:rPr>
          <w:rFonts w:ascii="Times New Roman" w:hAnsi="Times New Roman"/>
          <w:sz w:val="24"/>
          <w:szCs w:val="24"/>
        </w:rPr>
        <w:t xml:space="preserve"> (C5.2</w:t>
      </w:r>
      <w:r w:rsidRPr="005F0E23">
        <w:rPr>
          <w:rFonts w:ascii="Times New Roman" w:hAnsi="Times New Roman"/>
          <w:iCs/>
          <w:sz w:val="24"/>
          <w:szCs w:val="24"/>
        </w:rPr>
        <w:t xml:space="preserve"> grila 1l RNCIS):</w:t>
      </w:r>
      <w:r w:rsidRPr="005F0E23">
        <w:rPr>
          <w:rFonts w:ascii="Times New Roman" w:hAnsi="Times New Roman"/>
          <w:sz w:val="24"/>
          <w:szCs w:val="24"/>
        </w:rPr>
        <w:t xml:space="preserve"> Utilizarea</w:t>
      </w:r>
      <w:r w:rsidRPr="005F0E23">
        <w:rPr>
          <w:rFonts w:ascii="Times New Roman" w:hAnsi="Times New Roman"/>
        </w:rPr>
        <w:t xml:space="preserve"> </w:t>
      </w:r>
      <w:r w:rsidRPr="005F0E23">
        <w:rPr>
          <w:rFonts w:ascii="Times New Roman" w:hAnsi="Times New Roman"/>
          <w:sz w:val="24"/>
          <w:szCs w:val="24"/>
        </w:rPr>
        <w:t>conceptelor fundamentale specifice disciplinei în interpretarea unor situa</w:t>
      </w:r>
      <w:r w:rsidRPr="005F0E23">
        <w:rPr>
          <w:rFonts w:ascii="Times New Roman" w:hAnsi="Times New Roman"/>
        </w:rPr>
        <w:t>ţ</w:t>
      </w:r>
      <w:r w:rsidRPr="005F0E23">
        <w:rPr>
          <w:rFonts w:ascii="Times New Roman" w:hAnsi="Times New Roman"/>
          <w:sz w:val="24"/>
          <w:szCs w:val="24"/>
        </w:rPr>
        <w:t>ii socio-politice concrete.</w:t>
      </w:r>
    </w:p>
    <w:p w:rsidR="008050C3" w:rsidRPr="005F0E23" w:rsidRDefault="008050C3" w:rsidP="00D41987">
      <w:pPr>
        <w:pStyle w:val="Default"/>
        <w:rPr>
          <w:rFonts w:ascii="Times New Roman" w:hAnsi="Times New Roman"/>
        </w:rPr>
      </w:pPr>
    </w:p>
    <w:p w:rsidR="008050C3" w:rsidRPr="005F0E23" w:rsidRDefault="008050C3" w:rsidP="0043001F">
      <w:pPr>
        <w:pStyle w:val="Default"/>
        <w:rPr>
          <w:rFonts w:ascii="Times New Roman" w:hAnsi="Times New Roman"/>
        </w:rPr>
      </w:pPr>
    </w:p>
    <w:p w:rsidR="008050C3" w:rsidRPr="005F0E23" w:rsidRDefault="008050C3" w:rsidP="00071FF9">
      <w:pPr>
        <w:pStyle w:val="Default"/>
        <w:rPr>
          <w:rFonts w:ascii="Times New Roman" w:hAnsi="Times New Roman"/>
          <w:i/>
          <w:iCs/>
          <w:sz w:val="23"/>
          <w:szCs w:val="23"/>
        </w:rPr>
      </w:pPr>
      <w:r w:rsidRPr="005F0E23">
        <w:rPr>
          <w:rFonts w:ascii="Times New Roman" w:hAnsi="Times New Roman"/>
          <w:b/>
          <w:bCs/>
        </w:rPr>
        <w:t>B. PRECONDIŢII DE ACCESARE A DISCIPLINEI</w:t>
      </w:r>
      <w:r w:rsidRPr="005F0E23">
        <w:rPr>
          <w:rFonts w:ascii="Times New Roman" w:hAnsi="Times New Roman"/>
          <w:b/>
          <w:bCs/>
          <w:sz w:val="23"/>
          <w:szCs w:val="23"/>
        </w:rPr>
        <w:t xml:space="preserve"> </w:t>
      </w:r>
      <w:r w:rsidRPr="005F0E23">
        <w:rPr>
          <w:rFonts w:ascii="Times New Roman" w:hAnsi="Times New Roman"/>
          <w:i/>
          <w:iCs/>
          <w:sz w:val="23"/>
          <w:szCs w:val="23"/>
        </w:rPr>
        <w:t>(Se menţionează disciplinele care trebuie studiate anterior)</w:t>
      </w:r>
    </w:p>
    <w:p w:rsidR="008050C3" w:rsidRPr="005F0E23" w:rsidRDefault="008050C3" w:rsidP="00071FF9">
      <w:pPr>
        <w:pStyle w:val="Default"/>
        <w:rPr>
          <w:rFonts w:ascii="Times New Roman" w:hAnsi="Times New Roman"/>
          <w:i/>
          <w:iCs/>
          <w:sz w:val="23"/>
          <w:szCs w:val="23"/>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3"/>
        <w:gridCol w:w="5346"/>
      </w:tblGrid>
      <w:tr w:rsidR="008050C3" w:rsidRPr="005F0E23">
        <w:tc>
          <w:tcPr>
            <w:tcW w:w="4293" w:type="dxa"/>
          </w:tcPr>
          <w:p w:rsidR="008050C3" w:rsidRPr="005F0E23" w:rsidRDefault="008050C3" w:rsidP="00211AF6">
            <w:pPr>
              <w:pStyle w:val="Default"/>
              <w:spacing w:line="276" w:lineRule="auto"/>
              <w:rPr>
                <w:rFonts w:ascii="Times New Roman" w:hAnsi="Times New Roman"/>
                <w:b/>
              </w:rPr>
            </w:pPr>
            <w:r w:rsidRPr="005F0E23">
              <w:rPr>
                <w:rFonts w:ascii="Times New Roman" w:hAnsi="Times New Roman"/>
                <w:b/>
              </w:rPr>
              <w:t>Denumire disciplină</w:t>
            </w:r>
          </w:p>
        </w:tc>
        <w:tc>
          <w:tcPr>
            <w:tcW w:w="5346" w:type="dxa"/>
          </w:tcPr>
          <w:p w:rsidR="008050C3" w:rsidRPr="005F0E23" w:rsidRDefault="008050C3" w:rsidP="00211AF6">
            <w:pPr>
              <w:pStyle w:val="Default"/>
              <w:spacing w:line="276" w:lineRule="auto"/>
              <w:rPr>
                <w:rFonts w:ascii="Times New Roman" w:hAnsi="Times New Roman"/>
                <w:b/>
              </w:rPr>
            </w:pPr>
            <w:r w:rsidRPr="005F0E23">
              <w:rPr>
                <w:rFonts w:ascii="Times New Roman" w:hAnsi="Times New Roman"/>
                <w:b/>
              </w:rPr>
              <w:t>Necesară pentru:</w:t>
            </w:r>
          </w:p>
        </w:tc>
      </w:tr>
      <w:tr w:rsidR="008050C3" w:rsidRPr="005F0E23">
        <w:tc>
          <w:tcPr>
            <w:tcW w:w="4293" w:type="dxa"/>
          </w:tcPr>
          <w:p w:rsidR="008050C3" w:rsidRPr="005F0E23" w:rsidRDefault="008050C3" w:rsidP="00211AF6">
            <w:pPr>
              <w:pStyle w:val="Default"/>
              <w:spacing w:line="276" w:lineRule="auto"/>
              <w:rPr>
                <w:rFonts w:ascii="Times New Roman" w:hAnsi="Times New Roman"/>
              </w:rPr>
            </w:pPr>
            <w:r w:rsidRPr="005F0E23">
              <w:rPr>
                <w:rFonts w:ascii="Times New Roman" w:hAnsi="Times New Roman"/>
              </w:rPr>
              <w:t>Gândire critică şi scriere academică</w:t>
            </w:r>
          </w:p>
        </w:tc>
        <w:tc>
          <w:tcPr>
            <w:tcW w:w="5346" w:type="dxa"/>
          </w:tcPr>
          <w:p w:rsidR="008050C3" w:rsidRPr="005F0E23" w:rsidRDefault="008050C3" w:rsidP="00B734E5">
            <w:pPr>
              <w:pStyle w:val="Default"/>
              <w:numPr>
                <w:ilvl w:val="0"/>
                <w:numId w:val="4"/>
              </w:numPr>
              <w:spacing w:line="276" w:lineRule="auto"/>
              <w:ind w:left="176" w:hanging="176"/>
              <w:rPr>
                <w:rFonts w:ascii="Times New Roman" w:hAnsi="Times New Roman"/>
              </w:rPr>
            </w:pPr>
            <w:r w:rsidRPr="003831B8">
              <w:rPr>
                <w:rFonts w:ascii="Times New Roman" w:hAnsi="Times New Roman"/>
              </w:rPr>
              <w:t>Realizarea proiectului de cercetare</w:t>
            </w:r>
          </w:p>
        </w:tc>
      </w:tr>
      <w:tr w:rsidR="008050C3" w:rsidRPr="005F0E23">
        <w:tc>
          <w:tcPr>
            <w:tcW w:w="4293" w:type="dxa"/>
          </w:tcPr>
          <w:p w:rsidR="008050C3" w:rsidRPr="005F0E23" w:rsidRDefault="008050C3" w:rsidP="00211AF6">
            <w:pPr>
              <w:pStyle w:val="Default"/>
              <w:spacing w:line="276" w:lineRule="auto"/>
              <w:rPr>
                <w:rFonts w:ascii="Times New Roman" w:hAnsi="Times New Roman"/>
              </w:rPr>
            </w:pPr>
            <w:r w:rsidRPr="005F0E23">
              <w:rPr>
                <w:rFonts w:ascii="Times New Roman" w:hAnsi="Times New Roman"/>
              </w:rPr>
              <w:t>Limba engleză</w:t>
            </w:r>
          </w:p>
        </w:tc>
        <w:tc>
          <w:tcPr>
            <w:tcW w:w="5346" w:type="dxa"/>
          </w:tcPr>
          <w:p w:rsidR="008050C3" w:rsidRPr="005F0E23" w:rsidRDefault="008050C3" w:rsidP="00211AF6">
            <w:pPr>
              <w:pStyle w:val="Default"/>
              <w:numPr>
                <w:ilvl w:val="0"/>
                <w:numId w:val="4"/>
              </w:numPr>
              <w:spacing w:line="276" w:lineRule="auto"/>
              <w:ind w:left="176" w:hanging="142"/>
              <w:jc w:val="both"/>
              <w:rPr>
                <w:rFonts w:ascii="Times New Roman" w:hAnsi="Times New Roman"/>
              </w:rPr>
            </w:pPr>
            <w:r w:rsidRPr="005F0E23">
              <w:rPr>
                <w:rFonts w:ascii="Times New Roman" w:hAnsi="Times New Roman"/>
              </w:rPr>
              <w:t>Studierea bibliografie</w:t>
            </w:r>
            <w:r>
              <w:rPr>
                <w:rFonts w:ascii="Times New Roman" w:hAnsi="Times New Roman"/>
              </w:rPr>
              <w:t>i pentru proiectul de cercetare</w:t>
            </w:r>
          </w:p>
          <w:p w:rsidR="008050C3" w:rsidRPr="005F0E23" w:rsidRDefault="008050C3" w:rsidP="00B734E5">
            <w:pPr>
              <w:pStyle w:val="Default"/>
              <w:numPr>
                <w:ilvl w:val="0"/>
                <w:numId w:val="4"/>
              </w:numPr>
              <w:spacing w:line="276" w:lineRule="auto"/>
              <w:ind w:left="176" w:hanging="176"/>
              <w:jc w:val="both"/>
              <w:rPr>
                <w:rFonts w:ascii="Times New Roman" w:hAnsi="Times New Roman"/>
              </w:rPr>
            </w:pPr>
            <w:r w:rsidRPr="005F0E23">
              <w:rPr>
                <w:rFonts w:ascii="Times New Roman" w:hAnsi="Times New Roman"/>
              </w:rPr>
              <w:t>Studierea bibliografiei minimale obligatorii</w:t>
            </w:r>
          </w:p>
        </w:tc>
      </w:tr>
    </w:tbl>
    <w:p w:rsidR="008050C3" w:rsidRPr="005F0E23" w:rsidRDefault="008050C3" w:rsidP="002B55AD">
      <w:pPr>
        <w:pStyle w:val="Default"/>
        <w:spacing w:line="276" w:lineRule="auto"/>
        <w:rPr>
          <w:rFonts w:ascii="Times New Roman" w:hAnsi="Times New Roman"/>
        </w:rPr>
      </w:pPr>
    </w:p>
    <w:p w:rsidR="008050C3" w:rsidRPr="005F0E23" w:rsidRDefault="008050C3" w:rsidP="00071FF9">
      <w:pPr>
        <w:pStyle w:val="Default"/>
        <w:rPr>
          <w:rFonts w:ascii="Times New Roman" w:hAnsi="Times New Roman"/>
          <w:b/>
          <w:bCs/>
        </w:rPr>
      </w:pPr>
    </w:p>
    <w:p w:rsidR="008050C3" w:rsidRPr="005F0E23" w:rsidRDefault="008050C3" w:rsidP="00071FF9">
      <w:pPr>
        <w:pStyle w:val="Default"/>
        <w:rPr>
          <w:rFonts w:ascii="Times New Roman" w:hAnsi="Times New Roman"/>
          <w:i/>
          <w:iCs/>
          <w:sz w:val="23"/>
          <w:szCs w:val="23"/>
        </w:rPr>
      </w:pPr>
      <w:r w:rsidRPr="005F0E23">
        <w:rPr>
          <w:rFonts w:ascii="Times New Roman" w:hAnsi="Times New Roman"/>
          <w:b/>
          <w:bCs/>
        </w:rPr>
        <w:t>C. COMPETENŢE SPECIFICE</w:t>
      </w:r>
      <w:r w:rsidRPr="005F0E23">
        <w:rPr>
          <w:rFonts w:ascii="Times New Roman" w:hAnsi="Times New Roman"/>
          <w:b/>
          <w:bCs/>
          <w:sz w:val="23"/>
          <w:szCs w:val="23"/>
        </w:rPr>
        <w:t xml:space="preserve"> </w:t>
      </w:r>
      <w:r w:rsidRPr="005F0E23">
        <w:rPr>
          <w:rFonts w:ascii="Times New Roman" w:hAnsi="Times New Roman"/>
          <w:sz w:val="23"/>
          <w:szCs w:val="23"/>
        </w:rPr>
        <w:t>(</w:t>
      </w:r>
      <w:r w:rsidRPr="005F0E23">
        <w:rPr>
          <w:rFonts w:ascii="Times New Roman" w:hAnsi="Times New Roman"/>
          <w:i/>
          <w:iCs/>
          <w:sz w:val="23"/>
          <w:szCs w:val="23"/>
        </w:rPr>
        <w:t>Vizează competenţele asigurate de programul de studiu din care face parte disciplina</w:t>
      </w:r>
    </w:p>
    <w:p w:rsidR="008050C3" w:rsidRPr="005F0E23" w:rsidRDefault="008050C3" w:rsidP="00071FF9">
      <w:pPr>
        <w:pStyle w:val="Default"/>
        <w:rPr>
          <w:rFonts w:ascii="Times New Roman" w:hAnsi="Times New Roman"/>
          <w:sz w:val="23"/>
          <w:szCs w:val="23"/>
        </w:rPr>
      </w:pPr>
    </w:p>
    <w:p w:rsidR="008050C3" w:rsidRPr="005F0E23" w:rsidRDefault="008050C3" w:rsidP="006A552A">
      <w:pPr>
        <w:pStyle w:val="Default"/>
        <w:spacing w:line="276" w:lineRule="auto"/>
        <w:ind w:right="104"/>
        <w:jc w:val="both"/>
        <w:rPr>
          <w:rFonts w:ascii="Times New Roman" w:hAnsi="Times New Roman"/>
          <w:iCs/>
        </w:rPr>
      </w:pPr>
      <w:r w:rsidRPr="005F0E23">
        <w:rPr>
          <w:rFonts w:ascii="Times New Roman" w:hAnsi="Times New Roman"/>
        </w:rPr>
        <w:t xml:space="preserve">Disciplina </w:t>
      </w:r>
      <w:r w:rsidRPr="00F631D0">
        <w:rPr>
          <w:rFonts w:ascii="Times New Roman" w:hAnsi="Times New Roman"/>
        </w:rPr>
        <w:t xml:space="preserve">Concepte fundamentale în stiinta politica </w:t>
      </w:r>
      <w:bookmarkStart w:id="0" w:name="_GoBack"/>
      <w:bookmarkEnd w:id="0"/>
      <w:r w:rsidRPr="005F0E23">
        <w:rPr>
          <w:rFonts w:ascii="Times New Roman" w:hAnsi="Times New Roman"/>
          <w:iCs/>
        </w:rPr>
        <w:t xml:space="preserve">vizează următoarele competenţe profesionale specifice programului de studiu (vezi grila 1l RNCIS): </w:t>
      </w:r>
    </w:p>
    <w:p w:rsidR="008050C3" w:rsidRPr="005F0E23" w:rsidRDefault="008050C3" w:rsidP="007B0910">
      <w:pPr>
        <w:pStyle w:val="Default"/>
        <w:spacing w:line="276" w:lineRule="auto"/>
        <w:ind w:right="104"/>
        <w:jc w:val="both"/>
        <w:rPr>
          <w:rFonts w:ascii="Times New Roman" w:hAnsi="Times New Roman"/>
          <w:iCs/>
        </w:rPr>
      </w:pPr>
      <w:r w:rsidRPr="005F0E23">
        <w:rPr>
          <w:rFonts w:ascii="Times New Roman" w:hAnsi="Times New Roman"/>
          <w:b/>
        </w:rPr>
        <w:t>(C1):</w:t>
      </w:r>
      <w:r w:rsidRPr="005F0E23">
        <w:rPr>
          <w:rFonts w:ascii="Times New Roman" w:hAnsi="Times New Roman"/>
        </w:rPr>
        <w:t xml:space="preserve"> Aplicarea fundamentelor </w:t>
      </w:r>
      <w:r>
        <w:rPr>
          <w:rFonts w:ascii="Times New Roman" w:hAnsi="Times New Roman"/>
        </w:rPr>
        <w:t>științelor politice</w:t>
      </w:r>
      <w:r w:rsidRPr="005F0E23">
        <w:rPr>
          <w:rFonts w:ascii="Times New Roman" w:hAnsi="Times New Roman"/>
        </w:rPr>
        <w:t xml:space="preserve"> în înţelegerea, analizarea şi evaluarea organizării socio-politice.  </w:t>
      </w:r>
    </w:p>
    <w:p w:rsidR="008050C3" w:rsidRPr="005F0E23" w:rsidRDefault="008050C3" w:rsidP="004E0559">
      <w:pPr>
        <w:pStyle w:val="Default"/>
        <w:tabs>
          <w:tab w:val="left" w:pos="10080"/>
        </w:tabs>
        <w:rPr>
          <w:rFonts w:ascii="Times New Roman" w:hAnsi="Times New Roman"/>
        </w:rPr>
      </w:pPr>
    </w:p>
    <w:p w:rsidR="008050C3" w:rsidRPr="005F0E23" w:rsidRDefault="008050C3" w:rsidP="004C0789">
      <w:pPr>
        <w:pStyle w:val="Default"/>
        <w:rPr>
          <w:rFonts w:ascii="Times New Roman" w:hAnsi="Times New Roman"/>
          <w:bCs/>
        </w:rPr>
      </w:pPr>
      <w:r w:rsidRPr="005F0E23">
        <w:rPr>
          <w:rFonts w:ascii="Times New Roman" w:hAnsi="Times New Roman"/>
          <w:b/>
        </w:rPr>
        <w:t xml:space="preserve">(C2): </w:t>
      </w:r>
      <w:r w:rsidRPr="005F0E23">
        <w:rPr>
          <w:rFonts w:ascii="Times New Roman" w:hAnsi="Times New Roman"/>
          <w:bCs/>
        </w:rPr>
        <w:t xml:space="preserve">Gestionarea </w:t>
      </w:r>
      <w:r>
        <w:rPr>
          <w:rFonts w:ascii="Times New Roman" w:hAnsi="Times New Roman"/>
          <w:bCs/>
        </w:rPr>
        <w:t xml:space="preserve">programelor şi </w:t>
      </w:r>
      <w:r w:rsidRPr="005F0E23">
        <w:rPr>
          <w:rFonts w:ascii="Times New Roman" w:hAnsi="Times New Roman"/>
          <w:bCs/>
        </w:rPr>
        <w:t>acţiunilor social-politice specifice</w:t>
      </w:r>
      <w:r w:rsidRPr="004C0789">
        <w:rPr>
          <w:rFonts w:ascii="Times New Roman" w:hAnsi="Times New Roman"/>
        </w:rPr>
        <w:t xml:space="preserve"> </w:t>
      </w:r>
      <w:r w:rsidRPr="00FC1669">
        <w:rPr>
          <w:rFonts w:ascii="Times New Roman" w:hAnsi="Times New Roman"/>
        </w:rPr>
        <w:t>științelor politice</w:t>
      </w:r>
      <w:r w:rsidRPr="005F0E23">
        <w:rPr>
          <w:rFonts w:ascii="Times New Roman" w:hAnsi="Times New Roman"/>
          <w:bCs/>
        </w:rPr>
        <w:t>.</w:t>
      </w:r>
    </w:p>
    <w:p w:rsidR="008050C3" w:rsidRPr="005F0E23" w:rsidRDefault="008050C3" w:rsidP="00071FF9">
      <w:pPr>
        <w:pStyle w:val="Default"/>
        <w:rPr>
          <w:rFonts w:ascii="Times New Roman" w:hAnsi="Times New Roman"/>
          <w:bCs/>
        </w:rPr>
      </w:pPr>
    </w:p>
    <w:p w:rsidR="008050C3" w:rsidRPr="005F0E23" w:rsidRDefault="008050C3" w:rsidP="004C0789">
      <w:pPr>
        <w:pStyle w:val="Default"/>
        <w:rPr>
          <w:rFonts w:ascii="Times New Roman" w:hAnsi="Times New Roman"/>
        </w:rPr>
      </w:pPr>
      <w:r w:rsidRPr="005F0E23">
        <w:rPr>
          <w:rFonts w:ascii="Times New Roman" w:hAnsi="Times New Roman"/>
          <w:b/>
        </w:rPr>
        <w:t xml:space="preserve">(C3): </w:t>
      </w:r>
      <w:r w:rsidRPr="005F0E23">
        <w:rPr>
          <w:rFonts w:ascii="Times New Roman" w:hAnsi="Times New Roman"/>
        </w:rPr>
        <w:t xml:space="preserve">Utilizarea metodologiilor specifice </w:t>
      </w:r>
      <w:r w:rsidRPr="00FC1669">
        <w:rPr>
          <w:rFonts w:ascii="Times New Roman" w:hAnsi="Times New Roman"/>
        </w:rPr>
        <w:t xml:space="preserve">științelor politice </w:t>
      </w:r>
      <w:r w:rsidRPr="005F0E23">
        <w:rPr>
          <w:rFonts w:ascii="Times New Roman" w:hAnsi="Times New Roman"/>
        </w:rPr>
        <w:t>pentru analizarea sistemelor social-politice.</w:t>
      </w:r>
    </w:p>
    <w:p w:rsidR="008050C3" w:rsidRPr="005F0E23" w:rsidRDefault="008050C3" w:rsidP="00071FF9">
      <w:pPr>
        <w:pStyle w:val="Default"/>
        <w:rPr>
          <w:rFonts w:ascii="Times New Roman" w:hAnsi="Times New Roman"/>
        </w:rPr>
      </w:pPr>
    </w:p>
    <w:p w:rsidR="008050C3" w:rsidRPr="005F0E23" w:rsidRDefault="008050C3" w:rsidP="001819B5">
      <w:pPr>
        <w:pStyle w:val="Default"/>
        <w:rPr>
          <w:rFonts w:ascii="Times New Roman" w:hAnsi="Times New Roman"/>
          <w:bCs/>
        </w:rPr>
      </w:pPr>
      <w:r w:rsidRPr="005F0E23">
        <w:rPr>
          <w:rFonts w:ascii="Times New Roman" w:hAnsi="Times New Roman"/>
          <w:b/>
        </w:rPr>
        <w:t xml:space="preserve">(C4): </w:t>
      </w:r>
      <w:r>
        <w:rPr>
          <w:rFonts w:ascii="Times New Roman" w:hAnsi="Times New Roman"/>
          <w:bCs/>
        </w:rPr>
        <w:t xml:space="preserve">Proiectarea de </w:t>
      </w:r>
      <w:r w:rsidRPr="005F0E23">
        <w:rPr>
          <w:rFonts w:ascii="Times New Roman" w:hAnsi="Times New Roman"/>
          <w:bCs/>
        </w:rPr>
        <w:t>strategii</w:t>
      </w:r>
      <w:r>
        <w:rPr>
          <w:rFonts w:ascii="Times New Roman" w:hAnsi="Times New Roman"/>
          <w:bCs/>
        </w:rPr>
        <w:t xml:space="preserve"> politice</w:t>
      </w:r>
      <w:r w:rsidRPr="005F0E23">
        <w:rPr>
          <w:rFonts w:ascii="Times New Roman" w:hAnsi="Times New Roman"/>
          <w:bCs/>
        </w:rPr>
        <w:t xml:space="preserve"> în contexte</w:t>
      </w:r>
      <w:r w:rsidRPr="005F0E23">
        <w:rPr>
          <w:rFonts w:ascii="Times New Roman" w:hAnsi="Times New Roman"/>
          <w:b/>
        </w:rPr>
        <w:t xml:space="preserve"> </w:t>
      </w:r>
      <w:r w:rsidRPr="005F0E23">
        <w:rPr>
          <w:rFonts w:ascii="Times New Roman" w:hAnsi="Times New Roman"/>
          <w:bCs/>
        </w:rPr>
        <w:t xml:space="preserve">regionale, naţionale şi globale. </w:t>
      </w:r>
    </w:p>
    <w:p w:rsidR="008050C3" w:rsidRPr="005F0E23" w:rsidRDefault="008050C3" w:rsidP="001819B5">
      <w:pPr>
        <w:pStyle w:val="Default"/>
        <w:rPr>
          <w:rFonts w:ascii="Times New Roman" w:hAnsi="Times New Roman"/>
          <w:bCs/>
        </w:rPr>
      </w:pPr>
    </w:p>
    <w:p w:rsidR="008050C3" w:rsidRPr="005F0E23" w:rsidRDefault="008050C3" w:rsidP="001819B5">
      <w:pPr>
        <w:pStyle w:val="Default"/>
        <w:spacing w:line="276" w:lineRule="auto"/>
        <w:jc w:val="both"/>
        <w:rPr>
          <w:rFonts w:ascii="Times New Roman" w:hAnsi="Times New Roman"/>
        </w:rPr>
      </w:pPr>
      <w:r w:rsidRPr="005F0E23">
        <w:rPr>
          <w:rFonts w:ascii="Times New Roman" w:hAnsi="Times New Roman"/>
          <w:b/>
        </w:rPr>
        <w:t xml:space="preserve">(C5): </w:t>
      </w:r>
      <w:r w:rsidRPr="005F0E23">
        <w:rPr>
          <w:rFonts w:ascii="Times New Roman" w:hAnsi="Times New Roman"/>
        </w:rPr>
        <w:t>Susţinerea,  promovarea şi comunicarea valorilor democratice.</w:t>
      </w:r>
    </w:p>
    <w:p w:rsidR="008050C3" w:rsidRPr="005F0E23" w:rsidRDefault="008050C3" w:rsidP="001819B5">
      <w:pPr>
        <w:pStyle w:val="Default"/>
        <w:rPr>
          <w:rFonts w:ascii="Times New Roman" w:hAnsi="Times New Roman"/>
          <w:bCs/>
        </w:rPr>
      </w:pPr>
    </w:p>
    <w:p w:rsidR="008050C3" w:rsidRPr="005F0E23" w:rsidRDefault="008050C3" w:rsidP="001819B5">
      <w:pPr>
        <w:pStyle w:val="Default"/>
        <w:rPr>
          <w:rFonts w:ascii="Times New Roman" w:hAnsi="Times New Roman"/>
          <w:i/>
          <w:iCs/>
          <w:sz w:val="23"/>
          <w:szCs w:val="23"/>
        </w:rPr>
      </w:pPr>
    </w:p>
    <w:p w:rsidR="008050C3" w:rsidRPr="005F0E23" w:rsidRDefault="008050C3" w:rsidP="00FF1214">
      <w:pPr>
        <w:pStyle w:val="Default"/>
        <w:jc w:val="both"/>
        <w:rPr>
          <w:rFonts w:ascii="Times New Roman" w:hAnsi="Times New Roman"/>
          <w:b/>
          <w:bCs/>
        </w:rPr>
      </w:pPr>
      <w:r w:rsidRPr="005F0E23">
        <w:rPr>
          <w:rFonts w:ascii="Times New Roman" w:hAnsi="Times New Roman"/>
          <w:b/>
          <w:bCs/>
        </w:rPr>
        <w:t xml:space="preserve">D. CONŢINUTUL DISCIPLINEI </w:t>
      </w:r>
    </w:p>
    <w:p w:rsidR="008050C3" w:rsidRPr="005F0E23" w:rsidRDefault="008050C3" w:rsidP="00FF1214">
      <w:pPr>
        <w:pStyle w:val="Default"/>
        <w:jc w:val="both"/>
        <w:rPr>
          <w:rFonts w:ascii="Times New Roman" w:hAnsi="Times New Roman"/>
          <w:b/>
          <w:bCs/>
        </w:rPr>
      </w:pPr>
    </w:p>
    <w:p w:rsidR="008050C3" w:rsidRPr="005F0E23" w:rsidRDefault="008050C3" w:rsidP="00BD1500">
      <w:pPr>
        <w:pStyle w:val="Default"/>
        <w:numPr>
          <w:ilvl w:val="0"/>
          <w:numId w:val="3"/>
        </w:numPr>
        <w:spacing w:line="276" w:lineRule="auto"/>
        <w:rPr>
          <w:rFonts w:ascii="Times New Roman" w:hAnsi="Times New Roman"/>
          <w:b/>
          <w:bCs/>
          <w:i/>
          <w:iCs/>
        </w:rPr>
      </w:pPr>
      <w:r w:rsidRPr="005F0E23">
        <w:rPr>
          <w:rFonts w:ascii="Times New Roman" w:hAnsi="Times New Roman"/>
          <w:b/>
          <w:bCs/>
          <w:i/>
          <w:iCs/>
        </w:rPr>
        <w:t xml:space="preserve">Curs </w:t>
      </w:r>
    </w:p>
    <w:p w:rsidR="008050C3" w:rsidRPr="005F0E23" w:rsidRDefault="008050C3" w:rsidP="00FF1214">
      <w:pPr>
        <w:pStyle w:val="Default"/>
        <w:jc w:val="both"/>
        <w:rPr>
          <w:rFonts w:ascii="Times New Roman" w:hAnsi="Times New Roman"/>
          <w:b/>
          <w:bCs/>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49"/>
        <w:gridCol w:w="4898"/>
        <w:gridCol w:w="2300"/>
      </w:tblGrid>
      <w:tr w:rsidR="008050C3" w:rsidRPr="005F0E23">
        <w:tc>
          <w:tcPr>
            <w:tcW w:w="2549" w:type="dxa"/>
          </w:tcPr>
          <w:p w:rsidR="008050C3" w:rsidRPr="005F0E23" w:rsidRDefault="008050C3" w:rsidP="00211AF6">
            <w:pPr>
              <w:spacing w:after="0"/>
              <w:rPr>
                <w:rFonts w:ascii="Times New Roman" w:hAnsi="Times New Roman"/>
                <w:b/>
                <w:sz w:val="24"/>
                <w:szCs w:val="24"/>
              </w:rPr>
            </w:pPr>
            <w:r w:rsidRPr="005F0E23">
              <w:rPr>
                <w:rFonts w:ascii="Times New Roman" w:hAnsi="Times New Roman"/>
                <w:b/>
                <w:sz w:val="24"/>
                <w:szCs w:val="24"/>
              </w:rPr>
              <w:t>Capitolul</w:t>
            </w:r>
          </w:p>
        </w:tc>
        <w:tc>
          <w:tcPr>
            <w:tcW w:w="4898" w:type="dxa"/>
          </w:tcPr>
          <w:p w:rsidR="008050C3" w:rsidRPr="005F0E23" w:rsidRDefault="008050C3" w:rsidP="00211AF6">
            <w:pPr>
              <w:spacing w:after="0"/>
              <w:rPr>
                <w:rFonts w:ascii="Times New Roman" w:hAnsi="Times New Roman"/>
                <w:b/>
                <w:sz w:val="24"/>
                <w:szCs w:val="24"/>
              </w:rPr>
            </w:pPr>
            <w:r w:rsidRPr="005F0E23">
              <w:rPr>
                <w:rFonts w:ascii="Times New Roman" w:hAnsi="Times New Roman"/>
                <w:b/>
                <w:sz w:val="24"/>
                <w:szCs w:val="24"/>
              </w:rPr>
              <w:t>Conţinuturi</w:t>
            </w:r>
          </w:p>
        </w:tc>
        <w:tc>
          <w:tcPr>
            <w:tcW w:w="2300" w:type="dxa"/>
          </w:tcPr>
          <w:p w:rsidR="008050C3" w:rsidRPr="005F0E23" w:rsidRDefault="008050C3" w:rsidP="00211AF6">
            <w:pPr>
              <w:spacing w:after="0"/>
              <w:rPr>
                <w:rFonts w:ascii="Times New Roman" w:hAnsi="Times New Roman"/>
                <w:b/>
                <w:sz w:val="24"/>
                <w:szCs w:val="24"/>
              </w:rPr>
            </w:pPr>
            <w:r w:rsidRPr="005F0E23">
              <w:rPr>
                <w:rFonts w:ascii="Times New Roman" w:hAnsi="Times New Roman"/>
                <w:b/>
                <w:sz w:val="24"/>
                <w:szCs w:val="24"/>
              </w:rPr>
              <w:t>Nr. Ore</w:t>
            </w:r>
          </w:p>
        </w:tc>
      </w:tr>
      <w:tr w:rsidR="008050C3" w:rsidRPr="005F0E23">
        <w:tc>
          <w:tcPr>
            <w:tcW w:w="2549" w:type="dxa"/>
          </w:tcPr>
          <w:p w:rsidR="008050C3" w:rsidRPr="005F0E23" w:rsidRDefault="008050C3" w:rsidP="00BD1500">
            <w:pPr>
              <w:pStyle w:val="ListParagraph"/>
              <w:numPr>
                <w:ilvl w:val="0"/>
                <w:numId w:val="5"/>
              </w:numPr>
              <w:spacing w:after="0"/>
              <w:ind w:left="284" w:hanging="284"/>
              <w:rPr>
                <w:rFonts w:ascii="Times New Roman" w:hAnsi="Times New Roman"/>
                <w:sz w:val="24"/>
                <w:szCs w:val="24"/>
              </w:rPr>
            </w:pPr>
            <w:r>
              <w:rPr>
                <w:rFonts w:ascii="Times New Roman" w:hAnsi="Times New Roman"/>
                <w:b/>
                <w:color w:val="000000"/>
                <w:sz w:val="24"/>
                <w:szCs w:val="24"/>
              </w:rPr>
              <w:t>Sectiunea I</w:t>
            </w:r>
          </w:p>
        </w:tc>
        <w:tc>
          <w:tcPr>
            <w:tcW w:w="4898" w:type="dxa"/>
          </w:tcPr>
          <w:p w:rsidR="008050C3" w:rsidRPr="00FC1669" w:rsidRDefault="008050C3" w:rsidP="00FC1669">
            <w:pPr>
              <w:spacing w:after="0"/>
              <w:jc w:val="both"/>
              <w:rPr>
                <w:rFonts w:ascii="Times New Roman" w:hAnsi="Times New Roman"/>
                <w:sz w:val="24"/>
                <w:szCs w:val="24"/>
              </w:rPr>
            </w:pPr>
            <w:r w:rsidRPr="00FC1669">
              <w:rPr>
                <w:rFonts w:ascii="Times New Roman" w:hAnsi="Times New Roman"/>
                <w:sz w:val="24"/>
                <w:szCs w:val="24"/>
              </w:rPr>
              <w:t>a)</w:t>
            </w:r>
            <w:r w:rsidRPr="00FC1669">
              <w:rPr>
                <w:rFonts w:ascii="Times New Roman" w:hAnsi="Times New Roman"/>
                <w:sz w:val="24"/>
                <w:szCs w:val="24"/>
              </w:rPr>
              <w:tab/>
              <w:t>Analiza noţiunilor de politic şi politică, prin referire la nevoia de organizare a proceselor de distribuire şi redistribuire a resurselor în cadrul unui stat organizat într-un regim politic determinat;</w:t>
            </w:r>
          </w:p>
          <w:p w:rsidR="008050C3" w:rsidRPr="00FC1669" w:rsidRDefault="008050C3" w:rsidP="00FC1669">
            <w:pPr>
              <w:spacing w:after="0"/>
              <w:jc w:val="both"/>
              <w:rPr>
                <w:rFonts w:ascii="Times New Roman" w:hAnsi="Times New Roman"/>
                <w:sz w:val="24"/>
                <w:szCs w:val="24"/>
              </w:rPr>
            </w:pPr>
            <w:r w:rsidRPr="00FC1669">
              <w:rPr>
                <w:rFonts w:ascii="Times New Roman" w:hAnsi="Times New Roman"/>
                <w:sz w:val="24"/>
                <w:szCs w:val="24"/>
              </w:rPr>
              <w:t>b)</w:t>
            </w:r>
            <w:r w:rsidRPr="00FC1669">
              <w:rPr>
                <w:rFonts w:ascii="Times New Roman" w:hAnsi="Times New Roman"/>
                <w:sz w:val="24"/>
                <w:szCs w:val="24"/>
              </w:rPr>
              <w:tab/>
              <w:t>Analiza noţiunilor de sistem politic – regim politic prin trimitere la tipologia regimurilor politice: democraţie, totalitarism, autoritarism, dictatură;</w:t>
            </w:r>
          </w:p>
          <w:p w:rsidR="008050C3" w:rsidRPr="00FC1669" w:rsidRDefault="008050C3" w:rsidP="00FC1669">
            <w:pPr>
              <w:spacing w:after="0"/>
              <w:jc w:val="both"/>
              <w:rPr>
                <w:rFonts w:ascii="Times New Roman" w:hAnsi="Times New Roman"/>
                <w:sz w:val="24"/>
                <w:szCs w:val="24"/>
              </w:rPr>
            </w:pPr>
            <w:r w:rsidRPr="00FC1669">
              <w:rPr>
                <w:rFonts w:ascii="Times New Roman" w:hAnsi="Times New Roman"/>
                <w:sz w:val="24"/>
                <w:szCs w:val="24"/>
              </w:rPr>
              <w:t>c)</w:t>
            </w:r>
            <w:r w:rsidRPr="00FC1669">
              <w:rPr>
                <w:rFonts w:ascii="Times New Roman" w:hAnsi="Times New Roman"/>
                <w:sz w:val="24"/>
                <w:szCs w:val="24"/>
              </w:rPr>
              <w:tab/>
              <w:t>Analiza proceselor de schimbare la nivelul regimurilor politice – reformă, lovitură de stat, revoluţie etc.</w:t>
            </w:r>
          </w:p>
          <w:p w:rsidR="008050C3" w:rsidRPr="00FC1669" w:rsidRDefault="008050C3" w:rsidP="00FC1669">
            <w:pPr>
              <w:spacing w:after="0"/>
              <w:jc w:val="both"/>
              <w:rPr>
                <w:rFonts w:ascii="Times New Roman" w:hAnsi="Times New Roman"/>
                <w:sz w:val="24"/>
                <w:szCs w:val="24"/>
              </w:rPr>
            </w:pPr>
            <w:r w:rsidRPr="00FC1669">
              <w:rPr>
                <w:rFonts w:ascii="Times New Roman" w:hAnsi="Times New Roman"/>
                <w:sz w:val="24"/>
                <w:szCs w:val="24"/>
              </w:rPr>
              <w:t>a)</w:t>
            </w:r>
            <w:r w:rsidRPr="00FC1669">
              <w:rPr>
                <w:rFonts w:ascii="Times New Roman" w:hAnsi="Times New Roman"/>
                <w:sz w:val="24"/>
                <w:szCs w:val="24"/>
              </w:rPr>
              <w:tab/>
              <w:t>Analiza conceptului de cultură politică şi a relevanţei acestuia în cadrul ştiinţei politice;</w:t>
            </w:r>
          </w:p>
          <w:p w:rsidR="008050C3" w:rsidRPr="00FC1669" w:rsidRDefault="008050C3" w:rsidP="00FC1669">
            <w:pPr>
              <w:spacing w:after="0"/>
              <w:jc w:val="both"/>
              <w:rPr>
                <w:rFonts w:ascii="Times New Roman" w:hAnsi="Times New Roman"/>
                <w:sz w:val="24"/>
                <w:szCs w:val="24"/>
              </w:rPr>
            </w:pPr>
            <w:r w:rsidRPr="00FC1669">
              <w:rPr>
                <w:rFonts w:ascii="Times New Roman" w:hAnsi="Times New Roman"/>
                <w:sz w:val="24"/>
                <w:szCs w:val="24"/>
              </w:rPr>
              <w:t>b)</w:t>
            </w:r>
            <w:r w:rsidRPr="00FC1669">
              <w:rPr>
                <w:rFonts w:ascii="Times New Roman" w:hAnsi="Times New Roman"/>
                <w:sz w:val="24"/>
                <w:szCs w:val="24"/>
              </w:rPr>
              <w:tab/>
              <w:t>Ideologia, tipuri de ideologii şi rolul acestora în legitimarea structurilor de putere;</w:t>
            </w:r>
          </w:p>
          <w:p w:rsidR="008050C3" w:rsidRPr="00D301EB" w:rsidRDefault="008050C3" w:rsidP="00FC1669">
            <w:pPr>
              <w:spacing w:after="0"/>
              <w:jc w:val="both"/>
              <w:rPr>
                <w:rFonts w:ascii="Times New Roman" w:hAnsi="Times New Roman"/>
                <w:sz w:val="24"/>
                <w:szCs w:val="24"/>
              </w:rPr>
            </w:pPr>
            <w:r w:rsidRPr="00FC1669">
              <w:rPr>
                <w:rFonts w:ascii="Times New Roman" w:hAnsi="Times New Roman"/>
                <w:sz w:val="24"/>
                <w:szCs w:val="24"/>
              </w:rPr>
              <w:t>c)</w:t>
            </w:r>
            <w:r w:rsidRPr="00FC1669">
              <w:rPr>
                <w:rFonts w:ascii="Times New Roman" w:hAnsi="Times New Roman"/>
                <w:sz w:val="24"/>
                <w:szCs w:val="24"/>
              </w:rPr>
              <w:tab/>
              <w:t>Votul, sistemele electorale şi nevoia de legitimare a democraţiilor prin votul universal. Seducţia politică şi manipularea ca resurse ale puterii politice democratice.</w:t>
            </w:r>
          </w:p>
        </w:tc>
        <w:tc>
          <w:tcPr>
            <w:tcW w:w="2300" w:type="dxa"/>
          </w:tcPr>
          <w:p w:rsidR="008050C3" w:rsidRPr="005F0E23" w:rsidRDefault="008050C3" w:rsidP="00FC1669">
            <w:pPr>
              <w:spacing w:after="0"/>
              <w:rPr>
                <w:rFonts w:ascii="Times New Roman" w:hAnsi="Times New Roman"/>
                <w:sz w:val="24"/>
                <w:szCs w:val="24"/>
              </w:rPr>
            </w:pPr>
            <w:r w:rsidRPr="005F0E23">
              <w:rPr>
                <w:rFonts w:ascii="Times New Roman" w:hAnsi="Times New Roman"/>
                <w:sz w:val="24"/>
                <w:szCs w:val="24"/>
              </w:rPr>
              <w:t>C=</w:t>
            </w:r>
            <w:r>
              <w:rPr>
                <w:rFonts w:ascii="Times New Roman" w:hAnsi="Times New Roman"/>
                <w:sz w:val="24"/>
                <w:szCs w:val="24"/>
              </w:rPr>
              <w:t>9</w:t>
            </w:r>
            <w:r w:rsidRPr="005F0E23">
              <w:rPr>
                <w:rFonts w:ascii="Times New Roman" w:hAnsi="Times New Roman"/>
                <w:sz w:val="24"/>
                <w:szCs w:val="24"/>
              </w:rPr>
              <w:t xml:space="preserve">h </w:t>
            </w:r>
          </w:p>
        </w:tc>
      </w:tr>
      <w:tr w:rsidR="008050C3" w:rsidRPr="005F0E23">
        <w:tc>
          <w:tcPr>
            <w:tcW w:w="2549" w:type="dxa"/>
          </w:tcPr>
          <w:p w:rsidR="008050C3" w:rsidRPr="00D301EB" w:rsidRDefault="008050C3" w:rsidP="00BD1500">
            <w:pPr>
              <w:pStyle w:val="ListParagraph"/>
              <w:numPr>
                <w:ilvl w:val="0"/>
                <w:numId w:val="5"/>
              </w:numPr>
              <w:spacing w:after="0"/>
              <w:ind w:left="284" w:hanging="284"/>
              <w:rPr>
                <w:rFonts w:ascii="Times New Roman" w:hAnsi="Times New Roman"/>
                <w:sz w:val="24"/>
                <w:szCs w:val="24"/>
              </w:rPr>
            </w:pPr>
            <w:r>
              <w:rPr>
                <w:rFonts w:ascii="Times New Roman" w:hAnsi="Times New Roman"/>
                <w:b/>
                <w:sz w:val="24"/>
                <w:szCs w:val="24"/>
              </w:rPr>
              <w:t>Secțiunea II</w:t>
            </w:r>
          </w:p>
        </w:tc>
        <w:tc>
          <w:tcPr>
            <w:tcW w:w="4898" w:type="dxa"/>
          </w:tcPr>
          <w:p w:rsidR="008050C3" w:rsidRPr="00FC1669" w:rsidRDefault="008050C3" w:rsidP="00FC1669">
            <w:pPr>
              <w:jc w:val="both"/>
              <w:rPr>
                <w:rFonts w:ascii="Times New Roman" w:hAnsi="Times New Roman"/>
                <w:sz w:val="24"/>
                <w:szCs w:val="24"/>
              </w:rPr>
            </w:pPr>
            <w:r w:rsidRPr="00FC1669">
              <w:rPr>
                <w:rFonts w:ascii="Times New Roman" w:hAnsi="Times New Roman"/>
                <w:sz w:val="24"/>
                <w:szCs w:val="24"/>
              </w:rPr>
              <w:t>a)</w:t>
            </w:r>
            <w:r w:rsidRPr="00FC1669">
              <w:rPr>
                <w:rFonts w:ascii="Times New Roman" w:hAnsi="Times New Roman"/>
                <w:sz w:val="24"/>
                <w:szCs w:val="24"/>
              </w:rPr>
              <w:tab/>
              <w:t>Partide politice şi sisteme de partide – prin referire la istoricul fenomenului partinic şi la dezbaterile contemporane legate de acesta;</w:t>
            </w:r>
          </w:p>
          <w:p w:rsidR="008050C3" w:rsidRPr="00FC1669" w:rsidRDefault="008050C3" w:rsidP="00FC1669">
            <w:pPr>
              <w:jc w:val="both"/>
              <w:rPr>
                <w:rFonts w:ascii="Times New Roman" w:hAnsi="Times New Roman"/>
                <w:sz w:val="24"/>
                <w:szCs w:val="24"/>
              </w:rPr>
            </w:pPr>
            <w:r w:rsidRPr="00FC1669">
              <w:rPr>
                <w:rFonts w:ascii="Times New Roman" w:hAnsi="Times New Roman"/>
                <w:sz w:val="24"/>
                <w:szCs w:val="24"/>
              </w:rPr>
              <w:t>b)</w:t>
            </w:r>
            <w:r w:rsidRPr="00FC1669">
              <w:rPr>
                <w:rFonts w:ascii="Times New Roman" w:hAnsi="Times New Roman"/>
                <w:sz w:val="24"/>
                <w:szCs w:val="24"/>
              </w:rPr>
              <w:tab/>
              <w:t>Tipologia regimurilor politice occidentale şi distribuţia puterii în cadrul instituţional al fiecăruia dintre regimurile politice analizate: prezidenţiale, parlamentare,  semiprezidenţiale.</w:t>
            </w:r>
          </w:p>
          <w:p w:rsidR="008050C3" w:rsidRPr="005F0E23" w:rsidRDefault="008050C3" w:rsidP="00FC1669">
            <w:pPr>
              <w:spacing w:after="0"/>
              <w:jc w:val="both"/>
              <w:rPr>
                <w:rFonts w:ascii="Times New Roman" w:hAnsi="Times New Roman"/>
              </w:rPr>
            </w:pPr>
          </w:p>
        </w:tc>
        <w:tc>
          <w:tcPr>
            <w:tcW w:w="2300" w:type="dxa"/>
          </w:tcPr>
          <w:p w:rsidR="008050C3" w:rsidRPr="005F0E23" w:rsidRDefault="008050C3" w:rsidP="00D301EB">
            <w:pPr>
              <w:spacing w:after="0"/>
              <w:rPr>
                <w:rFonts w:ascii="Times New Roman" w:hAnsi="Times New Roman"/>
                <w:sz w:val="24"/>
                <w:szCs w:val="24"/>
              </w:rPr>
            </w:pPr>
            <w:r>
              <w:rPr>
                <w:rFonts w:ascii="Times New Roman" w:hAnsi="Times New Roman"/>
                <w:sz w:val="24"/>
                <w:szCs w:val="24"/>
              </w:rPr>
              <w:t>C= 9</w:t>
            </w:r>
            <w:r w:rsidRPr="005F0E23">
              <w:rPr>
                <w:rFonts w:ascii="Times New Roman" w:hAnsi="Times New Roman"/>
                <w:sz w:val="24"/>
                <w:szCs w:val="24"/>
              </w:rPr>
              <w:t xml:space="preserve">h </w:t>
            </w:r>
          </w:p>
          <w:p w:rsidR="008050C3" w:rsidRPr="005F0E23" w:rsidRDefault="008050C3" w:rsidP="00211AF6">
            <w:pPr>
              <w:spacing w:after="0"/>
              <w:rPr>
                <w:rFonts w:ascii="Times New Roman" w:hAnsi="Times New Roman"/>
                <w:sz w:val="24"/>
                <w:szCs w:val="24"/>
              </w:rPr>
            </w:pPr>
          </w:p>
          <w:p w:rsidR="008050C3" w:rsidRPr="005F0E23" w:rsidRDefault="008050C3" w:rsidP="00211AF6">
            <w:pPr>
              <w:spacing w:after="0"/>
              <w:rPr>
                <w:rFonts w:ascii="Times New Roman" w:hAnsi="Times New Roman"/>
                <w:sz w:val="24"/>
                <w:szCs w:val="24"/>
              </w:rPr>
            </w:pPr>
          </w:p>
        </w:tc>
      </w:tr>
      <w:tr w:rsidR="008050C3" w:rsidRPr="005F0E23">
        <w:tc>
          <w:tcPr>
            <w:tcW w:w="2549" w:type="dxa"/>
          </w:tcPr>
          <w:p w:rsidR="008050C3" w:rsidRPr="00FC1669" w:rsidRDefault="008050C3" w:rsidP="00BD1500">
            <w:pPr>
              <w:pStyle w:val="ListParagraph"/>
              <w:numPr>
                <w:ilvl w:val="0"/>
                <w:numId w:val="5"/>
              </w:numPr>
              <w:spacing w:after="0"/>
              <w:ind w:left="284" w:hanging="284"/>
              <w:rPr>
                <w:rFonts w:ascii="Times New Roman" w:hAnsi="Times New Roman"/>
                <w:b/>
                <w:sz w:val="24"/>
                <w:szCs w:val="24"/>
              </w:rPr>
            </w:pPr>
            <w:r w:rsidRPr="00FC1669">
              <w:rPr>
                <w:rFonts w:ascii="Times New Roman" w:hAnsi="Times New Roman"/>
                <w:b/>
                <w:sz w:val="24"/>
                <w:szCs w:val="24"/>
              </w:rPr>
              <w:t>Secțiunea III</w:t>
            </w:r>
          </w:p>
        </w:tc>
        <w:tc>
          <w:tcPr>
            <w:tcW w:w="4898" w:type="dxa"/>
          </w:tcPr>
          <w:p w:rsidR="008050C3" w:rsidRPr="00FC1669" w:rsidRDefault="008050C3" w:rsidP="00FC1669">
            <w:pPr>
              <w:jc w:val="both"/>
              <w:rPr>
                <w:rFonts w:ascii="Times New Roman" w:hAnsi="Times New Roman"/>
                <w:color w:val="000000"/>
                <w:sz w:val="24"/>
                <w:szCs w:val="24"/>
              </w:rPr>
            </w:pPr>
            <w:r w:rsidRPr="00FC1669">
              <w:rPr>
                <w:rFonts w:ascii="Times New Roman" w:hAnsi="Times New Roman"/>
                <w:color w:val="000000"/>
                <w:sz w:val="24"/>
                <w:szCs w:val="24"/>
              </w:rPr>
              <w:t>a)</w:t>
            </w:r>
            <w:r w:rsidRPr="00FC1669">
              <w:rPr>
                <w:rFonts w:ascii="Times New Roman" w:hAnsi="Times New Roman"/>
                <w:color w:val="000000"/>
                <w:sz w:val="24"/>
                <w:szCs w:val="24"/>
              </w:rPr>
              <w:tab/>
              <w:t>Analiza conceptului de cultură politică şi a relevanţei acestuia în cadrul ştiinţei politice;</w:t>
            </w:r>
          </w:p>
          <w:p w:rsidR="008050C3" w:rsidRPr="00FC1669" w:rsidRDefault="008050C3" w:rsidP="00FC1669">
            <w:pPr>
              <w:jc w:val="both"/>
              <w:rPr>
                <w:rFonts w:ascii="Times New Roman" w:hAnsi="Times New Roman"/>
                <w:color w:val="000000"/>
                <w:sz w:val="24"/>
                <w:szCs w:val="24"/>
              </w:rPr>
            </w:pPr>
            <w:r w:rsidRPr="00FC1669">
              <w:rPr>
                <w:rFonts w:ascii="Times New Roman" w:hAnsi="Times New Roman"/>
                <w:color w:val="000000"/>
                <w:sz w:val="24"/>
                <w:szCs w:val="24"/>
              </w:rPr>
              <w:t>b)</w:t>
            </w:r>
            <w:r w:rsidRPr="00FC1669">
              <w:rPr>
                <w:rFonts w:ascii="Times New Roman" w:hAnsi="Times New Roman"/>
                <w:color w:val="000000"/>
                <w:sz w:val="24"/>
                <w:szCs w:val="24"/>
              </w:rPr>
              <w:tab/>
              <w:t>Ideologia, tipuri de ideologii şi rolul acestora în legitimarea structurilor de putere;</w:t>
            </w:r>
          </w:p>
          <w:p w:rsidR="008050C3" w:rsidRPr="005F0E23" w:rsidRDefault="008050C3" w:rsidP="00FC1669">
            <w:pPr>
              <w:spacing w:after="0"/>
              <w:jc w:val="both"/>
              <w:rPr>
                <w:rFonts w:ascii="Times New Roman" w:hAnsi="Times New Roman"/>
                <w:color w:val="000000"/>
                <w:sz w:val="24"/>
                <w:szCs w:val="24"/>
              </w:rPr>
            </w:pPr>
            <w:r w:rsidRPr="00FC1669">
              <w:rPr>
                <w:rFonts w:ascii="Times New Roman" w:hAnsi="Times New Roman"/>
                <w:color w:val="000000"/>
                <w:sz w:val="24"/>
                <w:szCs w:val="24"/>
              </w:rPr>
              <w:t>c)</w:t>
            </w:r>
            <w:r w:rsidRPr="00FC1669">
              <w:rPr>
                <w:rFonts w:ascii="Times New Roman" w:hAnsi="Times New Roman"/>
                <w:color w:val="000000"/>
                <w:sz w:val="24"/>
                <w:szCs w:val="24"/>
              </w:rPr>
              <w:tab/>
              <w:t>Votul, sistemele electorale şi nevoia de legitimare a democraţiilor prin votul universal. Seducţia politică şi manipularea ca resurse ale puterii politice democratice.</w:t>
            </w:r>
          </w:p>
        </w:tc>
        <w:tc>
          <w:tcPr>
            <w:tcW w:w="2300" w:type="dxa"/>
          </w:tcPr>
          <w:p w:rsidR="008050C3" w:rsidRPr="005F0E23" w:rsidRDefault="008050C3" w:rsidP="0094277F">
            <w:pPr>
              <w:spacing w:after="0"/>
              <w:rPr>
                <w:rFonts w:ascii="Times New Roman" w:hAnsi="Times New Roman"/>
                <w:sz w:val="24"/>
                <w:szCs w:val="24"/>
              </w:rPr>
            </w:pPr>
            <w:r>
              <w:rPr>
                <w:rFonts w:ascii="Times New Roman" w:hAnsi="Times New Roman"/>
                <w:sz w:val="24"/>
                <w:szCs w:val="24"/>
              </w:rPr>
              <w:t>C=10</w:t>
            </w:r>
            <w:r w:rsidRPr="005F0E23">
              <w:rPr>
                <w:rFonts w:ascii="Times New Roman" w:hAnsi="Times New Roman"/>
                <w:sz w:val="24"/>
                <w:szCs w:val="24"/>
              </w:rPr>
              <w:t xml:space="preserve">h </w:t>
            </w:r>
          </w:p>
          <w:p w:rsidR="008050C3" w:rsidRPr="005F0E23" w:rsidRDefault="008050C3" w:rsidP="00211AF6">
            <w:pPr>
              <w:spacing w:after="0"/>
              <w:rPr>
                <w:rFonts w:ascii="Times New Roman" w:hAnsi="Times New Roman"/>
                <w:sz w:val="24"/>
                <w:szCs w:val="24"/>
              </w:rPr>
            </w:pPr>
          </w:p>
          <w:p w:rsidR="008050C3" w:rsidRPr="005F0E23" w:rsidRDefault="008050C3" w:rsidP="00211AF6">
            <w:pPr>
              <w:spacing w:after="0"/>
              <w:rPr>
                <w:rFonts w:ascii="Times New Roman" w:hAnsi="Times New Roman"/>
                <w:sz w:val="24"/>
                <w:szCs w:val="24"/>
              </w:rPr>
            </w:pPr>
          </w:p>
        </w:tc>
      </w:tr>
      <w:tr w:rsidR="008050C3" w:rsidRPr="005F0E23">
        <w:tblPrEx>
          <w:tblLook w:val="0000"/>
        </w:tblPrEx>
        <w:trPr>
          <w:gridBefore w:val="1"/>
          <w:wBefore w:w="2549" w:type="dxa"/>
          <w:trHeight w:val="376"/>
        </w:trPr>
        <w:tc>
          <w:tcPr>
            <w:tcW w:w="4898" w:type="dxa"/>
          </w:tcPr>
          <w:p w:rsidR="008050C3" w:rsidRPr="005F0E23" w:rsidRDefault="008050C3" w:rsidP="00211AF6">
            <w:pPr>
              <w:spacing w:after="0"/>
              <w:rPr>
                <w:rFonts w:ascii="Times New Roman" w:hAnsi="Times New Roman"/>
                <w:b/>
                <w:sz w:val="24"/>
                <w:szCs w:val="24"/>
              </w:rPr>
            </w:pPr>
            <w:r w:rsidRPr="005F0E23">
              <w:rPr>
                <w:rFonts w:ascii="Times New Roman" w:hAnsi="Times New Roman"/>
                <w:b/>
                <w:sz w:val="24"/>
                <w:szCs w:val="24"/>
              </w:rPr>
              <w:t>Total ore</w:t>
            </w:r>
          </w:p>
        </w:tc>
        <w:tc>
          <w:tcPr>
            <w:tcW w:w="2300" w:type="dxa"/>
          </w:tcPr>
          <w:p w:rsidR="008050C3" w:rsidRPr="001B6732" w:rsidRDefault="008050C3" w:rsidP="006D2A78">
            <w:pPr>
              <w:spacing w:after="0"/>
              <w:rPr>
                <w:rFonts w:ascii="Times New Roman" w:hAnsi="Times New Roman"/>
                <w:b/>
                <w:sz w:val="24"/>
                <w:szCs w:val="24"/>
              </w:rPr>
            </w:pPr>
            <w:r>
              <w:rPr>
                <w:rFonts w:ascii="Times New Roman" w:hAnsi="Times New Roman"/>
                <w:b/>
                <w:sz w:val="24"/>
                <w:szCs w:val="24"/>
              </w:rPr>
              <w:t>C=28h</w:t>
            </w:r>
          </w:p>
        </w:tc>
      </w:tr>
    </w:tbl>
    <w:p w:rsidR="008050C3" w:rsidRPr="005F0E23" w:rsidRDefault="008050C3" w:rsidP="00FF1214">
      <w:pPr>
        <w:pStyle w:val="Default"/>
        <w:jc w:val="both"/>
        <w:rPr>
          <w:rFonts w:ascii="Times New Roman" w:hAnsi="Times New Roman"/>
        </w:rPr>
      </w:pPr>
    </w:p>
    <w:p w:rsidR="008050C3" w:rsidRPr="005F0E23" w:rsidRDefault="008050C3" w:rsidP="00071FF9">
      <w:pPr>
        <w:pStyle w:val="Default"/>
        <w:rPr>
          <w:rFonts w:ascii="Times New Roman" w:hAnsi="Times New Roman"/>
          <w:sz w:val="23"/>
          <w:szCs w:val="23"/>
        </w:rPr>
      </w:pPr>
    </w:p>
    <w:p w:rsidR="008050C3" w:rsidRPr="005F0E23" w:rsidRDefault="008050C3" w:rsidP="00FF1214">
      <w:pPr>
        <w:spacing w:after="0"/>
        <w:rPr>
          <w:rFonts w:ascii="Times New Roman" w:hAnsi="Times New Roman"/>
          <w:b/>
          <w:bCs/>
          <w:sz w:val="24"/>
          <w:szCs w:val="24"/>
        </w:rPr>
      </w:pPr>
    </w:p>
    <w:p w:rsidR="008050C3" w:rsidRPr="004B346A" w:rsidRDefault="008050C3" w:rsidP="00FF1214">
      <w:pPr>
        <w:spacing w:after="0"/>
        <w:rPr>
          <w:rFonts w:ascii="Times New Roman" w:hAnsi="Times New Roman"/>
          <w:i/>
          <w:iCs/>
          <w:sz w:val="24"/>
          <w:szCs w:val="24"/>
        </w:rPr>
      </w:pPr>
      <w:r w:rsidRPr="005F0E23">
        <w:rPr>
          <w:rFonts w:ascii="Times New Roman" w:hAnsi="Times New Roman"/>
          <w:b/>
          <w:bCs/>
          <w:sz w:val="24"/>
          <w:szCs w:val="24"/>
        </w:rPr>
        <w:t xml:space="preserve">E. EVALUARE </w:t>
      </w:r>
      <w:r w:rsidRPr="005F0E23">
        <w:rPr>
          <w:rFonts w:ascii="Times New Roman" w:hAnsi="Times New Roman"/>
          <w:sz w:val="24"/>
          <w:szCs w:val="24"/>
        </w:rPr>
        <w:t>(</w:t>
      </w:r>
      <w:r w:rsidRPr="005F0E23">
        <w:rPr>
          <w:rFonts w:ascii="Times New Roman" w:hAnsi="Times New Roman"/>
          <w:i/>
          <w:iCs/>
          <w:sz w:val="24"/>
          <w:szCs w:val="24"/>
        </w:rPr>
        <w:t xml:space="preserve">Se precizează metodele, formele de evaluare şi ponderea acestora în stabilirea notei finale. Se indică standardele minime de </w:t>
      </w:r>
      <w:r w:rsidRPr="000A6488">
        <w:rPr>
          <w:rFonts w:ascii="Times New Roman" w:hAnsi="Times New Roman"/>
          <w:i/>
          <w:iCs/>
          <w:sz w:val="24"/>
          <w:szCs w:val="24"/>
        </w:rPr>
        <w:t>performanţă,</w:t>
      </w:r>
      <w:r w:rsidRPr="005F0E23">
        <w:rPr>
          <w:rFonts w:ascii="Times New Roman" w:hAnsi="Times New Roman"/>
          <w:i/>
          <w:iCs/>
          <w:sz w:val="24"/>
          <w:szCs w:val="24"/>
        </w:rPr>
        <w:t xml:space="preserve"> raportate la competenţele definite la punctul </w:t>
      </w:r>
      <w:r w:rsidRPr="005F0E23">
        <w:rPr>
          <w:rFonts w:ascii="Times New Roman" w:hAnsi="Times New Roman"/>
          <w:b/>
          <w:bCs/>
          <w:sz w:val="24"/>
          <w:szCs w:val="24"/>
        </w:rPr>
        <w:t>A. Obiectivele disciplinei</w:t>
      </w:r>
      <w:r w:rsidRPr="004B346A">
        <w:rPr>
          <w:rFonts w:ascii="Times New Roman" w:hAnsi="Times New Roman"/>
          <w:iCs/>
          <w:sz w:val="24"/>
          <w:szCs w:val="24"/>
        </w:rPr>
        <w:t>)</w:t>
      </w:r>
    </w:p>
    <w:p w:rsidR="008050C3" w:rsidRPr="005F0E23" w:rsidRDefault="008050C3" w:rsidP="00FF1214">
      <w:pPr>
        <w:spacing w:after="0"/>
        <w:rPr>
          <w:rFonts w:ascii="Times New Roman" w:hAnsi="Times New Roman"/>
          <w:i/>
          <w:iCs/>
          <w:sz w:val="23"/>
          <w:szCs w:val="23"/>
        </w:rPr>
      </w:pPr>
    </w:p>
    <w:p w:rsidR="008050C3" w:rsidRPr="005F0E23" w:rsidRDefault="008050C3" w:rsidP="002E37BF">
      <w:pPr>
        <w:rPr>
          <w:rFonts w:ascii="Times New Roman" w:hAnsi="Times New Roman"/>
          <w:b/>
          <w:sz w:val="24"/>
          <w:szCs w:val="24"/>
        </w:rPr>
      </w:pPr>
      <w:r w:rsidRPr="005F0E23">
        <w:rPr>
          <w:rFonts w:ascii="Times New Roman" w:hAnsi="Times New Roman"/>
          <w:b/>
          <w:sz w:val="24"/>
          <w:szCs w:val="24"/>
        </w:rPr>
        <w:t>1. Forme de evaluare si pondere:</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5"/>
        <w:gridCol w:w="3234"/>
        <w:gridCol w:w="3248"/>
      </w:tblGrid>
      <w:tr w:rsidR="008050C3" w:rsidRPr="005F0E23">
        <w:tc>
          <w:tcPr>
            <w:tcW w:w="3265" w:type="dxa"/>
          </w:tcPr>
          <w:p w:rsidR="008050C3" w:rsidRPr="005F0E23" w:rsidRDefault="008050C3" w:rsidP="00F606A1">
            <w:pPr>
              <w:spacing w:after="0"/>
              <w:rPr>
                <w:rFonts w:ascii="Times New Roman" w:hAnsi="Times New Roman"/>
                <w:b/>
                <w:sz w:val="24"/>
                <w:szCs w:val="24"/>
              </w:rPr>
            </w:pPr>
            <w:r w:rsidRPr="005F0E23">
              <w:rPr>
                <w:rFonts w:ascii="Times New Roman" w:hAnsi="Times New Roman"/>
                <w:b/>
                <w:sz w:val="24"/>
                <w:szCs w:val="24"/>
              </w:rPr>
              <w:t>Componente disciplină</w:t>
            </w:r>
          </w:p>
        </w:tc>
        <w:tc>
          <w:tcPr>
            <w:tcW w:w="3234" w:type="dxa"/>
          </w:tcPr>
          <w:p w:rsidR="008050C3" w:rsidRPr="005F0E23" w:rsidRDefault="008050C3" w:rsidP="00F606A1">
            <w:pPr>
              <w:spacing w:after="0"/>
              <w:rPr>
                <w:rFonts w:ascii="Times New Roman" w:hAnsi="Times New Roman"/>
                <w:b/>
                <w:sz w:val="24"/>
                <w:szCs w:val="24"/>
              </w:rPr>
            </w:pPr>
            <w:r w:rsidRPr="005F0E23">
              <w:rPr>
                <w:rFonts w:ascii="Times New Roman" w:hAnsi="Times New Roman"/>
                <w:b/>
                <w:sz w:val="24"/>
                <w:szCs w:val="24"/>
              </w:rPr>
              <w:t>Forme de evaluare</w:t>
            </w:r>
          </w:p>
        </w:tc>
        <w:tc>
          <w:tcPr>
            <w:tcW w:w="3248" w:type="dxa"/>
          </w:tcPr>
          <w:p w:rsidR="008050C3" w:rsidRPr="005F0E23" w:rsidRDefault="008050C3" w:rsidP="00F606A1">
            <w:pPr>
              <w:spacing w:after="0"/>
              <w:rPr>
                <w:rFonts w:ascii="Times New Roman" w:hAnsi="Times New Roman"/>
                <w:b/>
                <w:sz w:val="24"/>
                <w:szCs w:val="24"/>
              </w:rPr>
            </w:pPr>
            <w:r w:rsidRPr="005F0E23">
              <w:rPr>
                <w:rFonts w:ascii="Times New Roman" w:hAnsi="Times New Roman"/>
                <w:b/>
                <w:sz w:val="24"/>
                <w:szCs w:val="24"/>
              </w:rPr>
              <w:t>Pondere</w:t>
            </w:r>
          </w:p>
        </w:tc>
      </w:tr>
      <w:tr w:rsidR="008050C3" w:rsidRPr="005F0E23">
        <w:tc>
          <w:tcPr>
            <w:tcW w:w="3265" w:type="dxa"/>
          </w:tcPr>
          <w:p w:rsidR="008050C3" w:rsidRPr="005F0E23" w:rsidRDefault="008050C3" w:rsidP="00F606A1">
            <w:pPr>
              <w:spacing w:after="0"/>
              <w:rPr>
                <w:rFonts w:ascii="Times New Roman" w:hAnsi="Times New Roman"/>
                <w:sz w:val="24"/>
                <w:szCs w:val="24"/>
              </w:rPr>
            </w:pPr>
            <w:r w:rsidRPr="005F0E23">
              <w:rPr>
                <w:rFonts w:ascii="Times New Roman" w:hAnsi="Times New Roman"/>
                <w:sz w:val="24"/>
                <w:szCs w:val="24"/>
              </w:rPr>
              <w:t>Curs</w:t>
            </w:r>
          </w:p>
        </w:tc>
        <w:tc>
          <w:tcPr>
            <w:tcW w:w="3234" w:type="dxa"/>
          </w:tcPr>
          <w:p w:rsidR="008050C3" w:rsidRPr="005F0E23" w:rsidRDefault="008050C3" w:rsidP="00F606A1">
            <w:pPr>
              <w:spacing w:after="0"/>
              <w:rPr>
                <w:rFonts w:ascii="Times New Roman" w:hAnsi="Times New Roman"/>
                <w:sz w:val="24"/>
                <w:szCs w:val="24"/>
              </w:rPr>
            </w:pPr>
            <w:r w:rsidRPr="005F0E23">
              <w:rPr>
                <w:rFonts w:ascii="Times New Roman" w:hAnsi="Times New Roman"/>
                <w:sz w:val="24"/>
                <w:szCs w:val="24"/>
              </w:rPr>
              <w:t>Finală</w:t>
            </w:r>
          </w:p>
        </w:tc>
        <w:tc>
          <w:tcPr>
            <w:tcW w:w="3248" w:type="dxa"/>
          </w:tcPr>
          <w:p w:rsidR="008050C3" w:rsidRPr="005F0E23" w:rsidRDefault="008050C3" w:rsidP="00F606A1">
            <w:pPr>
              <w:spacing w:after="0"/>
              <w:rPr>
                <w:rFonts w:ascii="Times New Roman" w:hAnsi="Times New Roman"/>
                <w:sz w:val="24"/>
                <w:szCs w:val="24"/>
              </w:rPr>
            </w:pPr>
            <w:r w:rsidRPr="005F0E23">
              <w:rPr>
                <w:rFonts w:ascii="Times New Roman" w:hAnsi="Times New Roman"/>
                <w:sz w:val="24"/>
                <w:szCs w:val="24"/>
              </w:rPr>
              <w:t>67%</w:t>
            </w:r>
          </w:p>
        </w:tc>
      </w:tr>
      <w:tr w:rsidR="008050C3" w:rsidRPr="005F0E23">
        <w:tc>
          <w:tcPr>
            <w:tcW w:w="3265" w:type="dxa"/>
          </w:tcPr>
          <w:p w:rsidR="008050C3" w:rsidRPr="005F0E23" w:rsidRDefault="008050C3" w:rsidP="00F606A1">
            <w:pPr>
              <w:spacing w:after="0"/>
              <w:rPr>
                <w:rFonts w:ascii="Times New Roman" w:hAnsi="Times New Roman"/>
                <w:sz w:val="24"/>
                <w:szCs w:val="24"/>
              </w:rPr>
            </w:pPr>
            <w:r w:rsidRPr="005F0E23">
              <w:rPr>
                <w:rFonts w:ascii="Times New Roman" w:hAnsi="Times New Roman"/>
                <w:sz w:val="24"/>
                <w:szCs w:val="24"/>
              </w:rPr>
              <w:t>Seminar</w:t>
            </w:r>
          </w:p>
        </w:tc>
        <w:tc>
          <w:tcPr>
            <w:tcW w:w="3234" w:type="dxa"/>
          </w:tcPr>
          <w:p w:rsidR="008050C3" w:rsidRPr="005F0E23" w:rsidRDefault="008050C3" w:rsidP="00F606A1">
            <w:pPr>
              <w:spacing w:after="0"/>
              <w:rPr>
                <w:rFonts w:ascii="Times New Roman" w:hAnsi="Times New Roman"/>
                <w:sz w:val="24"/>
                <w:szCs w:val="24"/>
              </w:rPr>
            </w:pPr>
            <w:r w:rsidRPr="005F0E23">
              <w:rPr>
                <w:rFonts w:ascii="Times New Roman" w:hAnsi="Times New Roman"/>
                <w:sz w:val="24"/>
                <w:szCs w:val="24"/>
              </w:rPr>
              <w:t>Continuă</w:t>
            </w:r>
          </w:p>
        </w:tc>
        <w:tc>
          <w:tcPr>
            <w:tcW w:w="3248" w:type="dxa"/>
          </w:tcPr>
          <w:p w:rsidR="008050C3" w:rsidRPr="005F0E23" w:rsidRDefault="008050C3" w:rsidP="002E37BF">
            <w:pPr>
              <w:spacing w:after="0" w:line="360" w:lineRule="auto"/>
              <w:rPr>
                <w:rFonts w:ascii="Times New Roman" w:hAnsi="Times New Roman"/>
                <w:sz w:val="24"/>
                <w:szCs w:val="24"/>
              </w:rPr>
            </w:pPr>
            <w:r w:rsidRPr="005F0E23">
              <w:rPr>
                <w:rFonts w:ascii="Times New Roman" w:hAnsi="Times New Roman"/>
                <w:sz w:val="24"/>
                <w:szCs w:val="24"/>
              </w:rPr>
              <w:t>33%</w:t>
            </w:r>
          </w:p>
        </w:tc>
      </w:tr>
    </w:tbl>
    <w:p w:rsidR="008050C3" w:rsidRPr="005F0E23" w:rsidRDefault="008050C3" w:rsidP="00FF1214">
      <w:pPr>
        <w:spacing w:after="0"/>
        <w:rPr>
          <w:rFonts w:ascii="Times New Roman" w:hAnsi="Times New Roman"/>
          <w:i/>
          <w:iCs/>
          <w:sz w:val="23"/>
          <w:szCs w:val="23"/>
        </w:rPr>
      </w:pPr>
    </w:p>
    <w:p w:rsidR="008050C3" w:rsidRPr="005F0E23" w:rsidRDefault="008050C3" w:rsidP="002E37BF">
      <w:pPr>
        <w:ind w:right="-567"/>
        <w:rPr>
          <w:rFonts w:ascii="Times New Roman" w:hAnsi="Times New Roman"/>
          <w:b/>
          <w:sz w:val="24"/>
          <w:szCs w:val="24"/>
        </w:rPr>
      </w:pPr>
      <w:r w:rsidRPr="005F0E23">
        <w:rPr>
          <w:rFonts w:ascii="Times New Roman" w:hAnsi="Times New Roman"/>
          <w:b/>
          <w:sz w:val="24"/>
          <w:szCs w:val="24"/>
        </w:rPr>
        <w:t>2. Reguli evaluare</w:t>
      </w:r>
    </w:p>
    <w:p w:rsidR="008050C3" w:rsidRPr="005F0E23" w:rsidRDefault="008050C3" w:rsidP="002E37BF">
      <w:pPr>
        <w:pStyle w:val="ListParagraph"/>
        <w:tabs>
          <w:tab w:val="left" w:pos="9072"/>
          <w:tab w:val="left" w:pos="9639"/>
        </w:tabs>
        <w:ind w:left="0" w:right="-567"/>
        <w:jc w:val="both"/>
        <w:rPr>
          <w:rFonts w:ascii="Times New Roman" w:hAnsi="Times New Roman"/>
          <w:b/>
          <w:sz w:val="24"/>
          <w:szCs w:val="24"/>
        </w:rPr>
      </w:pPr>
      <w:r w:rsidRPr="005F0E23">
        <w:rPr>
          <w:rFonts w:ascii="Times New Roman" w:hAnsi="Times New Roman"/>
          <w:b/>
          <w:sz w:val="24"/>
          <w:szCs w:val="24"/>
        </w:rPr>
        <w:t>Medie disciplină</w:t>
      </w:r>
      <w:r w:rsidRPr="005F0E23">
        <w:rPr>
          <w:rFonts w:ascii="Times New Roman" w:hAnsi="Times New Roman"/>
          <w:sz w:val="24"/>
          <w:szCs w:val="24"/>
        </w:rPr>
        <w:t xml:space="preserve">: Md =2 x Mc+Ms:3, unde Md =medie disciplină, Mc=Medie curs, Ms=medie seminar. </w:t>
      </w:r>
    </w:p>
    <w:p w:rsidR="008050C3" w:rsidRDefault="008050C3" w:rsidP="008263F4">
      <w:pPr>
        <w:pStyle w:val="ListParagraph"/>
        <w:tabs>
          <w:tab w:val="left" w:pos="9072"/>
          <w:tab w:val="left" w:pos="9639"/>
        </w:tabs>
        <w:ind w:left="0" w:right="104"/>
        <w:jc w:val="both"/>
        <w:rPr>
          <w:rFonts w:ascii="Times New Roman" w:hAnsi="Times New Roman"/>
          <w:sz w:val="24"/>
          <w:szCs w:val="24"/>
        </w:rPr>
      </w:pPr>
      <w:r w:rsidRPr="005F0E23">
        <w:rPr>
          <w:rFonts w:ascii="Times New Roman" w:hAnsi="Times New Roman"/>
          <w:b/>
          <w:sz w:val="24"/>
          <w:szCs w:val="24"/>
        </w:rPr>
        <w:t>Medie seminar</w:t>
      </w:r>
      <w:r w:rsidRPr="005F0E23">
        <w:rPr>
          <w:rFonts w:ascii="Times New Roman" w:hAnsi="Times New Roman"/>
          <w:sz w:val="24"/>
          <w:szCs w:val="24"/>
        </w:rPr>
        <w:t>:</w:t>
      </w:r>
      <w:r w:rsidRPr="005F0E23">
        <w:rPr>
          <w:rFonts w:ascii="Times New Roman" w:hAnsi="Times New Roman"/>
          <w:b/>
          <w:sz w:val="24"/>
          <w:szCs w:val="24"/>
        </w:rPr>
        <w:t xml:space="preserve"> </w:t>
      </w:r>
      <w:r w:rsidRPr="005F0E23">
        <w:rPr>
          <w:rFonts w:ascii="Times New Roman" w:hAnsi="Times New Roman"/>
          <w:bCs/>
          <w:sz w:val="24"/>
          <w:szCs w:val="24"/>
        </w:rPr>
        <w:t>Ms</w:t>
      </w:r>
      <w:r>
        <w:rPr>
          <w:rFonts w:ascii="Times New Roman" w:hAnsi="Times New Roman"/>
          <w:sz w:val="24"/>
          <w:szCs w:val="24"/>
        </w:rPr>
        <w:t>=2,5Nas</w:t>
      </w:r>
      <w:r w:rsidRPr="005F0E23">
        <w:rPr>
          <w:rFonts w:ascii="Times New Roman" w:hAnsi="Times New Roman"/>
          <w:sz w:val="24"/>
          <w:szCs w:val="24"/>
        </w:rPr>
        <w:t>+5Np</w:t>
      </w:r>
      <w:r>
        <w:rPr>
          <w:rFonts w:ascii="Times New Roman" w:hAnsi="Times New Roman"/>
          <w:sz w:val="24"/>
          <w:szCs w:val="24"/>
        </w:rPr>
        <w:t>as+2,5Nes:10, unde Nas</w:t>
      </w:r>
      <w:r w:rsidRPr="005F0E23">
        <w:rPr>
          <w:rFonts w:ascii="Times New Roman" w:hAnsi="Times New Roman"/>
          <w:sz w:val="24"/>
          <w:szCs w:val="24"/>
        </w:rPr>
        <w:t xml:space="preserve">=notă </w:t>
      </w:r>
      <w:r>
        <w:rPr>
          <w:rFonts w:ascii="Times New Roman" w:hAnsi="Times New Roman"/>
          <w:sz w:val="24"/>
          <w:szCs w:val="24"/>
        </w:rPr>
        <w:t>analiz</w:t>
      </w:r>
      <w:r w:rsidRPr="005F0E23">
        <w:rPr>
          <w:rFonts w:ascii="Times New Roman" w:hAnsi="Times New Roman"/>
          <w:sz w:val="24"/>
          <w:szCs w:val="24"/>
        </w:rPr>
        <w:t>ă</w:t>
      </w:r>
      <w:r>
        <w:rPr>
          <w:rFonts w:ascii="Times New Roman" w:hAnsi="Times New Roman"/>
          <w:sz w:val="24"/>
          <w:szCs w:val="24"/>
        </w:rPr>
        <w:t xml:space="preserve"> seminar, </w:t>
      </w:r>
      <w:r w:rsidRPr="005F0E23">
        <w:rPr>
          <w:rFonts w:ascii="Times New Roman" w:hAnsi="Times New Roman"/>
          <w:sz w:val="24"/>
          <w:szCs w:val="24"/>
        </w:rPr>
        <w:t>Np</w:t>
      </w:r>
      <w:r>
        <w:rPr>
          <w:rFonts w:ascii="Times New Roman" w:hAnsi="Times New Roman"/>
          <w:sz w:val="24"/>
          <w:szCs w:val="24"/>
        </w:rPr>
        <w:t>as=participare activ</w:t>
      </w:r>
      <w:r w:rsidRPr="005F0E23">
        <w:rPr>
          <w:rFonts w:ascii="Times New Roman" w:hAnsi="Times New Roman"/>
          <w:sz w:val="24"/>
          <w:szCs w:val="24"/>
        </w:rPr>
        <w:t>ă</w:t>
      </w:r>
      <w:r>
        <w:rPr>
          <w:rFonts w:ascii="Times New Roman" w:hAnsi="Times New Roman"/>
          <w:sz w:val="24"/>
          <w:szCs w:val="24"/>
        </w:rPr>
        <w:t xml:space="preserve"> seminar, Nes</w:t>
      </w:r>
      <w:r w:rsidRPr="005F0E23">
        <w:rPr>
          <w:rFonts w:ascii="Times New Roman" w:hAnsi="Times New Roman"/>
          <w:sz w:val="24"/>
          <w:szCs w:val="24"/>
        </w:rPr>
        <w:t xml:space="preserve"> = Notă </w:t>
      </w:r>
      <w:r>
        <w:rPr>
          <w:rFonts w:ascii="Times New Roman" w:hAnsi="Times New Roman"/>
          <w:sz w:val="24"/>
          <w:szCs w:val="24"/>
        </w:rPr>
        <w:t>extemporal seminar</w:t>
      </w:r>
      <w:r w:rsidRPr="005F0E23">
        <w:rPr>
          <w:rFonts w:ascii="Times New Roman" w:hAnsi="Times New Roman"/>
          <w:sz w:val="24"/>
          <w:szCs w:val="24"/>
        </w:rPr>
        <w:t xml:space="preserve">. </w:t>
      </w:r>
    </w:p>
    <w:p w:rsidR="008050C3" w:rsidRPr="00852836" w:rsidRDefault="008050C3" w:rsidP="00852836">
      <w:pPr>
        <w:spacing w:after="0"/>
        <w:jc w:val="both"/>
        <w:rPr>
          <w:rFonts w:ascii="Times New Roman" w:eastAsia="Arial Unicode MS" w:hAnsi="Times New Roman"/>
          <w:iCs/>
          <w:sz w:val="24"/>
          <w:szCs w:val="24"/>
        </w:rPr>
      </w:pPr>
      <w:r w:rsidRPr="00852836">
        <w:rPr>
          <w:rFonts w:ascii="Times New Roman" w:eastAsia="Arial Unicode MS" w:hAnsi="Times New Roman"/>
          <w:iCs/>
          <w:sz w:val="24"/>
          <w:szCs w:val="24"/>
        </w:rPr>
        <w:t>Analiza de seminar nu trebuie să depăşească 2-3 pagini; preferabil aceasta reprezintă baza prezentării din cadrul seminarului şi este un material schematic, dar face dovada in</w:t>
      </w:r>
      <w:r w:rsidRPr="00565E06">
        <w:rPr>
          <w:rFonts w:ascii="Times New Roman" w:hAnsi="Times New Roman"/>
          <w:sz w:val="24"/>
          <w:szCs w:val="24"/>
        </w:rPr>
        <w:t>ţ</w:t>
      </w:r>
      <w:r w:rsidRPr="00852836">
        <w:rPr>
          <w:rFonts w:ascii="Times New Roman" w:eastAsia="Arial Unicode MS" w:hAnsi="Times New Roman"/>
          <w:iCs/>
          <w:sz w:val="24"/>
          <w:szCs w:val="24"/>
        </w:rPr>
        <w:t>elegerii si cunoasterii de c</w:t>
      </w:r>
      <w:r w:rsidRPr="00852836">
        <w:rPr>
          <w:rFonts w:ascii="Times New Roman" w:hAnsi="Times New Roman"/>
          <w:bCs/>
          <w:iCs/>
          <w:sz w:val="24"/>
          <w:szCs w:val="24"/>
        </w:rPr>
        <w:t>ă</w:t>
      </w:r>
      <w:r w:rsidRPr="00852836">
        <w:rPr>
          <w:rFonts w:ascii="Times New Roman" w:eastAsia="Arial Unicode MS" w:hAnsi="Times New Roman"/>
          <w:iCs/>
          <w:sz w:val="24"/>
          <w:szCs w:val="24"/>
        </w:rPr>
        <w:t>tre student a bibliografiei de baz</w:t>
      </w:r>
      <w:r w:rsidRPr="00852836">
        <w:rPr>
          <w:rFonts w:ascii="Times New Roman" w:hAnsi="Times New Roman"/>
          <w:bCs/>
          <w:iCs/>
          <w:sz w:val="24"/>
          <w:szCs w:val="24"/>
        </w:rPr>
        <w:t>ă</w:t>
      </w:r>
      <w:r w:rsidRPr="00852836">
        <w:rPr>
          <w:rFonts w:ascii="Times New Roman" w:eastAsia="Arial Unicode MS" w:hAnsi="Times New Roman"/>
          <w:iCs/>
          <w:sz w:val="24"/>
          <w:szCs w:val="24"/>
        </w:rPr>
        <w:t xml:space="preserve"> si a unor abordari concurente/contestatare. Materialul va fi circulat pe e-mail cu min. 24h înaintea susţinerii lui la seminar.   </w:t>
      </w:r>
    </w:p>
    <w:p w:rsidR="008050C3" w:rsidRPr="00852836" w:rsidRDefault="008050C3" w:rsidP="00852836">
      <w:pPr>
        <w:spacing w:after="0"/>
        <w:jc w:val="both"/>
        <w:rPr>
          <w:rFonts w:ascii="Times New Roman" w:eastAsia="Arial Unicode MS" w:hAnsi="Times New Roman"/>
          <w:iCs/>
          <w:sz w:val="24"/>
          <w:szCs w:val="24"/>
        </w:rPr>
      </w:pPr>
      <w:r w:rsidRPr="00852836">
        <w:rPr>
          <w:rFonts w:ascii="Times New Roman" w:eastAsia="Arial Unicode MS" w:hAnsi="Times New Roman"/>
          <w:iCs/>
          <w:sz w:val="24"/>
          <w:szCs w:val="24"/>
        </w:rPr>
        <w:t>Participarea activ</w:t>
      </w:r>
      <w:r w:rsidRPr="00852836">
        <w:rPr>
          <w:rFonts w:ascii="Times New Roman" w:hAnsi="Times New Roman"/>
          <w:bCs/>
          <w:iCs/>
          <w:sz w:val="24"/>
          <w:szCs w:val="24"/>
        </w:rPr>
        <w:t>ă</w:t>
      </w:r>
      <w:r w:rsidRPr="00852836">
        <w:rPr>
          <w:rFonts w:ascii="Times New Roman" w:eastAsia="Arial Unicode MS" w:hAnsi="Times New Roman"/>
          <w:iCs/>
          <w:sz w:val="24"/>
          <w:szCs w:val="24"/>
        </w:rPr>
        <w:t xml:space="preserve"> la seminar presupune participarea la cel puţin o prezentare/dezbatere în cadrul seminarului şi conceperea unei analize a studiului de caz studiat în cadrul seminarului respectiv din perspectiva bibliografiei obligatorii şi specifice. </w:t>
      </w:r>
    </w:p>
    <w:p w:rsidR="008050C3" w:rsidRPr="00852836" w:rsidRDefault="008050C3" w:rsidP="00852836">
      <w:pPr>
        <w:spacing w:after="0"/>
        <w:rPr>
          <w:rFonts w:ascii="Times New Roman" w:eastAsia="Arial Unicode MS" w:hAnsi="Times New Roman"/>
          <w:iCs/>
          <w:sz w:val="24"/>
          <w:szCs w:val="24"/>
        </w:rPr>
      </w:pPr>
      <w:r w:rsidRPr="00852836">
        <w:rPr>
          <w:rFonts w:ascii="Times New Roman" w:eastAsia="Arial Unicode MS" w:hAnsi="Times New Roman"/>
          <w:iCs/>
          <w:sz w:val="24"/>
          <w:szCs w:val="24"/>
        </w:rPr>
        <w:t>Extemporalul se sus</w:t>
      </w:r>
      <w:r w:rsidRPr="00565E06">
        <w:rPr>
          <w:rFonts w:ascii="Times New Roman" w:hAnsi="Times New Roman"/>
          <w:sz w:val="24"/>
          <w:szCs w:val="24"/>
        </w:rPr>
        <w:t>ţ</w:t>
      </w:r>
      <w:r w:rsidRPr="00852836">
        <w:rPr>
          <w:rFonts w:ascii="Times New Roman" w:eastAsia="Arial Unicode MS" w:hAnsi="Times New Roman"/>
          <w:iCs/>
          <w:sz w:val="24"/>
          <w:szCs w:val="24"/>
        </w:rPr>
        <w:t>ine pe parcursul seminariilor, fiind anun</w:t>
      </w:r>
      <w:r w:rsidRPr="00565E06">
        <w:rPr>
          <w:rFonts w:ascii="Times New Roman" w:hAnsi="Times New Roman"/>
          <w:sz w:val="24"/>
          <w:szCs w:val="24"/>
        </w:rPr>
        <w:t>ţ</w:t>
      </w:r>
      <w:r w:rsidRPr="00852836">
        <w:rPr>
          <w:rFonts w:ascii="Times New Roman" w:eastAsia="Arial Unicode MS" w:hAnsi="Times New Roman"/>
          <w:iCs/>
          <w:sz w:val="24"/>
          <w:szCs w:val="24"/>
        </w:rPr>
        <w:t>at studen</w:t>
      </w:r>
      <w:r w:rsidRPr="00565E06">
        <w:rPr>
          <w:rFonts w:ascii="Times New Roman" w:hAnsi="Times New Roman"/>
          <w:sz w:val="24"/>
          <w:szCs w:val="24"/>
        </w:rPr>
        <w:t>ţ</w:t>
      </w:r>
      <w:r w:rsidRPr="00852836">
        <w:rPr>
          <w:rFonts w:ascii="Times New Roman" w:eastAsia="Arial Unicode MS" w:hAnsi="Times New Roman"/>
          <w:iCs/>
          <w:sz w:val="24"/>
          <w:szCs w:val="24"/>
        </w:rPr>
        <w:t>ilor din timp, din materia de seminar studiat</w:t>
      </w:r>
      <w:r w:rsidRPr="00852836">
        <w:rPr>
          <w:rFonts w:ascii="Times New Roman" w:hAnsi="Times New Roman"/>
          <w:bCs/>
          <w:iCs/>
          <w:sz w:val="24"/>
          <w:szCs w:val="24"/>
        </w:rPr>
        <w:t>ă</w:t>
      </w:r>
      <w:r w:rsidRPr="00852836">
        <w:rPr>
          <w:rFonts w:ascii="Times New Roman" w:eastAsia="Arial Unicode MS" w:hAnsi="Times New Roman"/>
          <w:iCs/>
          <w:sz w:val="24"/>
          <w:szCs w:val="24"/>
        </w:rPr>
        <w:t xml:space="preserve"> pan</w:t>
      </w:r>
      <w:r w:rsidRPr="00852836">
        <w:rPr>
          <w:rFonts w:ascii="Times New Roman" w:hAnsi="Times New Roman"/>
          <w:bCs/>
          <w:iCs/>
          <w:sz w:val="24"/>
          <w:szCs w:val="24"/>
        </w:rPr>
        <w:t>ă</w:t>
      </w:r>
      <w:r w:rsidRPr="00852836">
        <w:rPr>
          <w:rFonts w:ascii="Times New Roman" w:eastAsia="Arial Unicode MS" w:hAnsi="Times New Roman"/>
          <w:iCs/>
          <w:sz w:val="24"/>
          <w:szCs w:val="24"/>
        </w:rPr>
        <w:t xml:space="preserve"> la momentul respectiv.</w:t>
      </w:r>
    </w:p>
    <w:p w:rsidR="008050C3" w:rsidRPr="00852836" w:rsidRDefault="008050C3" w:rsidP="008263F4">
      <w:pPr>
        <w:pStyle w:val="ListParagraph"/>
        <w:tabs>
          <w:tab w:val="left" w:pos="9072"/>
          <w:tab w:val="left" w:pos="9639"/>
        </w:tabs>
        <w:ind w:left="0" w:right="-76"/>
        <w:jc w:val="both"/>
        <w:rPr>
          <w:rFonts w:ascii="Times New Roman" w:hAnsi="Times New Roman"/>
          <w:b/>
          <w:sz w:val="24"/>
          <w:szCs w:val="24"/>
        </w:rPr>
      </w:pPr>
      <w:r w:rsidRPr="005F0E23">
        <w:rPr>
          <w:rFonts w:ascii="Times New Roman" w:hAnsi="Times New Roman"/>
          <w:b/>
          <w:sz w:val="24"/>
          <w:szCs w:val="24"/>
        </w:rPr>
        <w:t xml:space="preserve">Medie curs: </w:t>
      </w:r>
      <w:r w:rsidRPr="005F0E23">
        <w:rPr>
          <w:rFonts w:ascii="Times New Roman" w:hAnsi="Times New Roman"/>
          <w:bCs/>
          <w:sz w:val="24"/>
          <w:szCs w:val="24"/>
        </w:rPr>
        <w:t>Mc</w:t>
      </w:r>
      <w:r w:rsidRPr="005F0E23">
        <w:rPr>
          <w:rFonts w:ascii="Times New Roman" w:hAnsi="Times New Roman"/>
          <w:sz w:val="24"/>
          <w:szCs w:val="24"/>
        </w:rPr>
        <w:t xml:space="preserve">= Nes, unde Nes= notă examen scris final. </w:t>
      </w:r>
      <w:r w:rsidRPr="00852836">
        <w:rPr>
          <w:rFonts w:ascii="Times New Roman" w:hAnsi="Times New Roman"/>
          <w:bCs/>
          <w:iCs/>
          <w:sz w:val="24"/>
          <w:szCs w:val="24"/>
        </w:rPr>
        <w:t>Examenul scris final (curs) se va desfăşura în următoarele condiţii: cu aproximativ o lună şi jumătate înaintea examenului, studenţii vor primi un document conţinând subiectele de examen. Dintre acestea, la examen, vor primi spre rezolvare două</w:t>
      </w:r>
      <w:r>
        <w:rPr>
          <w:rFonts w:ascii="Times New Roman" w:hAnsi="Times New Roman"/>
          <w:bCs/>
          <w:iCs/>
          <w:sz w:val="24"/>
          <w:szCs w:val="24"/>
        </w:rPr>
        <w:t>, pe mai multe numere</w:t>
      </w:r>
      <w:r w:rsidRPr="00852836">
        <w:rPr>
          <w:rFonts w:ascii="Times New Roman" w:hAnsi="Times New Roman"/>
          <w:bCs/>
          <w:iCs/>
          <w:sz w:val="24"/>
          <w:szCs w:val="24"/>
        </w:rPr>
        <w:t>. Se acordă un punct din oficiu. Durata examenului: 110 min.</w:t>
      </w:r>
    </w:p>
    <w:p w:rsidR="008050C3" w:rsidRPr="005F0E23" w:rsidRDefault="008050C3" w:rsidP="00523C29">
      <w:pPr>
        <w:spacing w:after="0"/>
        <w:rPr>
          <w:rFonts w:ascii="Times New Roman" w:hAnsi="Times New Roman"/>
          <w:b/>
          <w:iCs/>
          <w:sz w:val="24"/>
          <w:szCs w:val="24"/>
        </w:rPr>
      </w:pPr>
      <w:r w:rsidRPr="005F0E23">
        <w:rPr>
          <w:rFonts w:ascii="Times New Roman" w:hAnsi="Times New Roman"/>
          <w:b/>
          <w:iCs/>
          <w:sz w:val="24"/>
          <w:szCs w:val="24"/>
        </w:rPr>
        <w:t>3. Standarde de performanţă raportate la competenţe:</w:t>
      </w:r>
    </w:p>
    <w:p w:rsidR="008050C3" w:rsidRPr="0085626F" w:rsidRDefault="008050C3" w:rsidP="00DD5087">
      <w:pPr>
        <w:spacing w:after="0"/>
        <w:rPr>
          <w:rFonts w:ascii="Times New Roman" w:hAnsi="Times New Roman"/>
          <w:b/>
          <w:iCs/>
          <w:sz w:val="24"/>
          <w:szCs w:val="24"/>
        </w:rPr>
      </w:pPr>
    </w:p>
    <w:tbl>
      <w:tblPr>
        <w:tblW w:w="100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94"/>
        <w:gridCol w:w="8466"/>
      </w:tblGrid>
      <w:tr w:rsidR="008050C3" w:rsidRPr="00735CD2" w:rsidTr="00807CE4">
        <w:trPr>
          <w:trHeight w:val="631"/>
        </w:trPr>
        <w:tc>
          <w:tcPr>
            <w:tcW w:w="1594" w:type="dxa"/>
          </w:tcPr>
          <w:p w:rsidR="008050C3" w:rsidRPr="00735CD2" w:rsidRDefault="008050C3" w:rsidP="00DA2729">
            <w:pPr>
              <w:spacing w:after="0"/>
              <w:rPr>
                <w:rFonts w:ascii="Times New Roman" w:hAnsi="Times New Roman"/>
                <w:b/>
                <w:iCs/>
                <w:sz w:val="24"/>
                <w:szCs w:val="24"/>
              </w:rPr>
            </w:pPr>
            <w:r w:rsidRPr="00735CD2">
              <w:rPr>
                <w:rFonts w:ascii="Times New Roman" w:hAnsi="Times New Roman"/>
                <w:b/>
                <w:iCs/>
                <w:sz w:val="24"/>
                <w:szCs w:val="24"/>
              </w:rPr>
              <w:t>Tip standard</w:t>
            </w:r>
          </w:p>
        </w:tc>
        <w:tc>
          <w:tcPr>
            <w:tcW w:w="8466" w:type="dxa"/>
          </w:tcPr>
          <w:p w:rsidR="008050C3" w:rsidRPr="00735CD2" w:rsidRDefault="008050C3" w:rsidP="00DA2729">
            <w:pPr>
              <w:spacing w:after="0"/>
              <w:rPr>
                <w:rFonts w:ascii="Times New Roman" w:hAnsi="Times New Roman"/>
                <w:b/>
                <w:iCs/>
                <w:sz w:val="24"/>
                <w:szCs w:val="24"/>
              </w:rPr>
            </w:pPr>
            <w:r w:rsidRPr="00735CD2">
              <w:rPr>
                <w:rFonts w:ascii="Times New Roman" w:hAnsi="Times New Roman"/>
                <w:b/>
                <w:iCs/>
                <w:sz w:val="24"/>
                <w:szCs w:val="24"/>
              </w:rPr>
              <w:t>Descriere standard</w:t>
            </w:r>
          </w:p>
        </w:tc>
      </w:tr>
      <w:tr w:rsidR="008050C3" w:rsidRPr="00735CD2" w:rsidTr="00807CE4">
        <w:trPr>
          <w:trHeight w:val="331"/>
        </w:trPr>
        <w:tc>
          <w:tcPr>
            <w:tcW w:w="1594" w:type="dxa"/>
            <w:vMerge w:val="restart"/>
          </w:tcPr>
          <w:p w:rsidR="008050C3" w:rsidRPr="00735CD2" w:rsidRDefault="008050C3" w:rsidP="00DA2729">
            <w:pPr>
              <w:spacing w:after="0"/>
              <w:rPr>
                <w:rFonts w:ascii="Times New Roman" w:hAnsi="Times New Roman"/>
                <w:iCs/>
                <w:sz w:val="24"/>
                <w:szCs w:val="24"/>
              </w:rPr>
            </w:pPr>
            <w:r w:rsidRPr="00735CD2">
              <w:rPr>
                <w:rFonts w:ascii="Times New Roman" w:hAnsi="Times New Roman"/>
                <w:iCs/>
                <w:sz w:val="24"/>
                <w:szCs w:val="24"/>
              </w:rPr>
              <w:t>Minim (media 5)</w:t>
            </w:r>
          </w:p>
        </w:tc>
        <w:tc>
          <w:tcPr>
            <w:tcW w:w="8466" w:type="dxa"/>
          </w:tcPr>
          <w:p w:rsidR="008050C3" w:rsidRPr="00735CD2" w:rsidRDefault="008050C3" w:rsidP="006D2A78">
            <w:pPr>
              <w:spacing w:after="0"/>
              <w:jc w:val="both"/>
              <w:rPr>
                <w:rFonts w:ascii="Times New Roman" w:hAnsi="Times New Roman"/>
                <w:iCs/>
                <w:sz w:val="24"/>
                <w:szCs w:val="24"/>
              </w:rPr>
            </w:pPr>
            <w:r w:rsidRPr="00735CD2">
              <w:rPr>
                <w:rFonts w:ascii="Times New Roman" w:hAnsi="Times New Roman"/>
                <w:iCs/>
                <w:sz w:val="24"/>
                <w:szCs w:val="24"/>
              </w:rPr>
              <w:t xml:space="preserve">Utilizarea </w:t>
            </w:r>
            <w:r w:rsidRPr="00852836">
              <w:rPr>
                <w:rFonts w:ascii="Times New Roman" w:eastAsia="Arial Unicode MS" w:hAnsi="Times New Roman"/>
                <w:iCs/>
                <w:sz w:val="24"/>
                <w:szCs w:val="24"/>
              </w:rPr>
              <w:t>ş</w:t>
            </w:r>
            <w:r w:rsidRPr="00735CD2">
              <w:rPr>
                <w:rFonts w:ascii="Times New Roman" w:hAnsi="Times New Roman"/>
                <w:iCs/>
                <w:sz w:val="24"/>
                <w:szCs w:val="24"/>
              </w:rPr>
              <w:t>i operationalizar</w:t>
            </w:r>
            <w:r>
              <w:rPr>
                <w:rFonts w:ascii="Times New Roman" w:hAnsi="Times New Roman"/>
                <w:iCs/>
                <w:sz w:val="24"/>
                <w:szCs w:val="24"/>
              </w:rPr>
              <w:t>ea adecvat</w:t>
            </w:r>
            <w:r w:rsidRPr="005F0E23">
              <w:rPr>
                <w:rFonts w:ascii="Times New Roman" w:hAnsi="Times New Roman"/>
                <w:sz w:val="24"/>
                <w:szCs w:val="24"/>
              </w:rPr>
              <w:t>ă</w:t>
            </w:r>
            <w:r>
              <w:rPr>
                <w:rFonts w:ascii="Times New Roman" w:hAnsi="Times New Roman"/>
                <w:iCs/>
                <w:sz w:val="24"/>
                <w:szCs w:val="24"/>
              </w:rPr>
              <w:t xml:space="preserve"> a conceptelor</w:t>
            </w:r>
            <w:r w:rsidRPr="00735CD2">
              <w:rPr>
                <w:rFonts w:ascii="Times New Roman" w:hAnsi="Times New Roman"/>
                <w:iCs/>
                <w:sz w:val="24"/>
                <w:szCs w:val="24"/>
              </w:rPr>
              <w:t xml:space="preserve">: </w:t>
            </w:r>
            <w:r w:rsidRPr="006D2A78">
              <w:rPr>
                <w:rFonts w:ascii="Times New Roman" w:hAnsi="Times New Roman"/>
                <w:iCs/>
                <w:sz w:val="24"/>
                <w:szCs w:val="24"/>
              </w:rPr>
              <w:t>politic şi politică</w:t>
            </w:r>
            <w:r>
              <w:rPr>
                <w:rFonts w:ascii="Times New Roman" w:hAnsi="Times New Roman"/>
                <w:iCs/>
                <w:sz w:val="24"/>
                <w:szCs w:val="24"/>
              </w:rPr>
              <w:t xml:space="preserve">, </w:t>
            </w:r>
            <w:r w:rsidRPr="006D2A78">
              <w:rPr>
                <w:rFonts w:ascii="Times New Roman" w:hAnsi="Times New Roman"/>
                <w:iCs/>
                <w:sz w:val="24"/>
                <w:szCs w:val="24"/>
              </w:rPr>
              <w:t>sistem politic – regim politic</w:t>
            </w:r>
            <w:r>
              <w:rPr>
                <w:rFonts w:ascii="Times New Roman" w:hAnsi="Times New Roman"/>
                <w:iCs/>
                <w:sz w:val="24"/>
                <w:szCs w:val="24"/>
              </w:rPr>
              <w:t>, p</w:t>
            </w:r>
            <w:r w:rsidRPr="006D2A78">
              <w:rPr>
                <w:rFonts w:ascii="Times New Roman" w:hAnsi="Times New Roman"/>
                <w:iCs/>
                <w:sz w:val="24"/>
                <w:szCs w:val="24"/>
              </w:rPr>
              <w:t>artide politice şi sisteme de partide</w:t>
            </w:r>
            <w:r>
              <w:rPr>
                <w:rFonts w:ascii="Times New Roman" w:hAnsi="Times New Roman"/>
                <w:iCs/>
                <w:sz w:val="24"/>
                <w:szCs w:val="24"/>
              </w:rPr>
              <w:t xml:space="preserve">, </w:t>
            </w:r>
            <w:r w:rsidRPr="006D2A78">
              <w:rPr>
                <w:rFonts w:ascii="Times New Roman" w:hAnsi="Times New Roman"/>
                <w:iCs/>
                <w:sz w:val="24"/>
                <w:szCs w:val="24"/>
              </w:rPr>
              <w:t>cultură politică</w:t>
            </w:r>
            <w:r>
              <w:rPr>
                <w:rFonts w:ascii="Times New Roman" w:hAnsi="Times New Roman"/>
                <w:iCs/>
                <w:sz w:val="24"/>
                <w:szCs w:val="24"/>
              </w:rPr>
              <w:t>.</w:t>
            </w:r>
            <w:r w:rsidRPr="00735CD2">
              <w:rPr>
                <w:rFonts w:ascii="Times New Roman" w:hAnsi="Times New Roman"/>
                <w:iCs/>
                <w:sz w:val="24"/>
                <w:szCs w:val="24"/>
              </w:rPr>
              <w:t xml:space="preserve"> </w:t>
            </w:r>
          </w:p>
        </w:tc>
      </w:tr>
      <w:tr w:rsidR="008050C3" w:rsidRPr="00735CD2" w:rsidTr="00807CE4">
        <w:trPr>
          <w:trHeight w:val="346"/>
        </w:trPr>
        <w:tc>
          <w:tcPr>
            <w:tcW w:w="1594" w:type="dxa"/>
            <w:vMerge/>
          </w:tcPr>
          <w:p w:rsidR="008050C3" w:rsidRPr="00735CD2" w:rsidRDefault="008050C3" w:rsidP="00DA2729">
            <w:pPr>
              <w:spacing w:after="0"/>
              <w:rPr>
                <w:rFonts w:ascii="Times New Roman" w:hAnsi="Times New Roman"/>
                <w:iCs/>
                <w:sz w:val="24"/>
                <w:szCs w:val="24"/>
              </w:rPr>
            </w:pPr>
          </w:p>
        </w:tc>
        <w:tc>
          <w:tcPr>
            <w:tcW w:w="8466" w:type="dxa"/>
          </w:tcPr>
          <w:p w:rsidR="008050C3" w:rsidRPr="00735CD2" w:rsidRDefault="008050C3" w:rsidP="006D2A78">
            <w:pPr>
              <w:spacing w:after="0"/>
              <w:jc w:val="both"/>
              <w:rPr>
                <w:rFonts w:ascii="Times New Roman" w:hAnsi="Times New Roman"/>
                <w:iCs/>
                <w:sz w:val="24"/>
                <w:szCs w:val="24"/>
              </w:rPr>
            </w:pPr>
            <w:r w:rsidRPr="00735CD2">
              <w:rPr>
                <w:rFonts w:ascii="Times New Roman" w:hAnsi="Times New Roman"/>
                <w:iCs/>
                <w:sz w:val="24"/>
                <w:szCs w:val="24"/>
              </w:rPr>
              <w:t xml:space="preserve">Capacitatea de a utiliza adecvat concepetele mai sus amintite </w:t>
            </w:r>
            <w:r w:rsidRPr="00852836">
              <w:rPr>
                <w:rFonts w:ascii="Times New Roman" w:eastAsia="Arial Unicode MS" w:hAnsi="Times New Roman"/>
                <w:iCs/>
                <w:sz w:val="24"/>
                <w:szCs w:val="24"/>
              </w:rPr>
              <w:t>ş</w:t>
            </w:r>
            <w:r w:rsidRPr="00735CD2">
              <w:rPr>
                <w:rFonts w:ascii="Times New Roman" w:hAnsi="Times New Roman"/>
                <w:iCs/>
                <w:sz w:val="24"/>
                <w:szCs w:val="24"/>
              </w:rPr>
              <w:t>i metodologiile specifice de analiz</w:t>
            </w:r>
            <w:r w:rsidRPr="005F0E23">
              <w:rPr>
                <w:rFonts w:ascii="Times New Roman" w:hAnsi="Times New Roman"/>
                <w:sz w:val="24"/>
                <w:szCs w:val="24"/>
              </w:rPr>
              <w:t>ă</w:t>
            </w:r>
            <w:r w:rsidRPr="00735CD2">
              <w:rPr>
                <w:rFonts w:ascii="Times New Roman" w:hAnsi="Times New Roman"/>
                <w:iCs/>
                <w:sz w:val="24"/>
                <w:szCs w:val="24"/>
              </w:rPr>
              <w:t xml:space="preserve"> </w:t>
            </w:r>
            <w:r>
              <w:rPr>
                <w:rFonts w:ascii="Times New Roman" w:hAnsi="Times New Roman"/>
                <w:iCs/>
                <w:sz w:val="24"/>
                <w:szCs w:val="24"/>
              </w:rPr>
              <w:t>științelor politice</w:t>
            </w:r>
            <w:r w:rsidRPr="00735CD2">
              <w:rPr>
                <w:rFonts w:ascii="Times New Roman" w:hAnsi="Times New Roman"/>
                <w:iCs/>
                <w:sz w:val="24"/>
                <w:szCs w:val="24"/>
              </w:rPr>
              <w:t xml:space="preserve"> </w:t>
            </w:r>
            <w:r w:rsidRPr="005F0E23">
              <w:rPr>
                <w:rFonts w:ascii="Times New Roman" w:hAnsi="Times New Roman"/>
                <w:sz w:val="24"/>
                <w:szCs w:val="24"/>
              </w:rPr>
              <w:t>î</w:t>
            </w:r>
            <w:r w:rsidRPr="00735CD2">
              <w:rPr>
                <w:rFonts w:ascii="Times New Roman" w:hAnsi="Times New Roman"/>
                <w:iCs/>
                <w:sz w:val="24"/>
                <w:szCs w:val="24"/>
              </w:rPr>
              <w:t xml:space="preserve">n vederea explicarii unui eveniment din istoria </w:t>
            </w:r>
            <w:r>
              <w:rPr>
                <w:rFonts w:ascii="Times New Roman" w:hAnsi="Times New Roman"/>
                <w:iCs/>
                <w:sz w:val="24"/>
                <w:szCs w:val="24"/>
              </w:rPr>
              <w:t>politică internă.</w:t>
            </w:r>
          </w:p>
        </w:tc>
      </w:tr>
      <w:tr w:rsidR="008050C3" w:rsidRPr="00735CD2" w:rsidTr="00807CE4">
        <w:trPr>
          <w:trHeight w:val="316"/>
        </w:trPr>
        <w:tc>
          <w:tcPr>
            <w:tcW w:w="1594" w:type="dxa"/>
            <w:vMerge w:val="restart"/>
          </w:tcPr>
          <w:p w:rsidR="008050C3" w:rsidRPr="00735CD2" w:rsidRDefault="008050C3" w:rsidP="00DA2729">
            <w:pPr>
              <w:spacing w:after="0"/>
              <w:rPr>
                <w:rFonts w:ascii="Times New Roman" w:hAnsi="Times New Roman"/>
                <w:iCs/>
                <w:sz w:val="24"/>
                <w:szCs w:val="24"/>
              </w:rPr>
            </w:pPr>
            <w:r w:rsidRPr="00735CD2">
              <w:rPr>
                <w:rFonts w:ascii="Times New Roman" w:hAnsi="Times New Roman"/>
                <w:iCs/>
                <w:sz w:val="24"/>
                <w:szCs w:val="24"/>
              </w:rPr>
              <w:t>Maxim (media 10)</w:t>
            </w:r>
          </w:p>
        </w:tc>
        <w:tc>
          <w:tcPr>
            <w:tcW w:w="8466" w:type="dxa"/>
            <w:tcBorders>
              <w:bottom w:val="nil"/>
            </w:tcBorders>
          </w:tcPr>
          <w:p w:rsidR="008050C3" w:rsidRPr="00DD5087" w:rsidRDefault="008050C3" w:rsidP="006D2A78">
            <w:pPr>
              <w:jc w:val="both"/>
              <w:rPr>
                <w:rFonts w:ascii="Times New Roman" w:hAnsi="Times New Roman"/>
                <w:sz w:val="24"/>
                <w:szCs w:val="24"/>
              </w:rPr>
            </w:pPr>
            <w:r w:rsidRPr="00735CD2">
              <w:rPr>
                <w:rFonts w:ascii="Times New Roman" w:hAnsi="Times New Roman"/>
                <w:iCs/>
                <w:sz w:val="24"/>
                <w:szCs w:val="24"/>
              </w:rPr>
              <w:t xml:space="preserve">Capacitatea de a utiliza adecvat concepetele mai sus amintite </w:t>
            </w:r>
            <w:r w:rsidRPr="00852836">
              <w:rPr>
                <w:rFonts w:ascii="Times New Roman" w:eastAsia="Arial Unicode MS" w:hAnsi="Times New Roman"/>
                <w:iCs/>
                <w:sz w:val="24"/>
                <w:szCs w:val="24"/>
              </w:rPr>
              <w:t>ş</w:t>
            </w:r>
            <w:r w:rsidRPr="00735CD2">
              <w:rPr>
                <w:rFonts w:ascii="Times New Roman" w:hAnsi="Times New Roman"/>
                <w:iCs/>
                <w:sz w:val="24"/>
                <w:szCs w:val="24"/>
              </w:rPr>
              <w:t>i metodologiile specifice de analiz</w:t>
            </w:r>
            <w:r w:rsidRPr="005F0E23">
              <w:rPr>
                <w:rFonts w:ascii="Times New Roman" w:hAnsi="Times New Roman"/>
                <w:sz w:val="24"/>
                <w:szCs w:val="24"/>
              </w:rPr>
              <w:t>ă</w:t>
            </w:r>
            <w:r w:rsidRPr="00735CD2">
              <w:rPr>
                <w:rFonts w:ascii="Times New Roman" w:hAnsi="Times New Roman"/>
                <w:iCs/>
                <w:sz w:val="24"/>
                <w:szCs w:val="24"/>
              </w:rPr>
              <w:t xml:space="preserve"> </w:t>
            </w:r>
            <w:r w:rsidRPr="005F0E23">
              <w:rPr>
                <w:rFonts w:ascii="Times New Roman" w:hAnsi="Times New Roman"/>
                <w:sz w:val="24"/>
                <w:szCs w:val="24"/>
              </w:rPr>
              <w:t>î</w:t>
            </w:r>
            <w:r w:rsidRPr="00735CD2">
              <w:rPr>
                <w:rFonts w:ascii="Times New Roman" w:hAnsi="Times New Roman"/>
                <w:iCs/>
                <w:sz w:val="24"/>
                <w:szCs w:val="24"/>
              </w:rPr>
              <w:t xml:space="preserve">n domeniul </w:t>
            </w:r>
            <w:r>
              <w:rPr>
                <w:rFonts w:ascii="Times New Roman" w:hAnsi="Times New Roman"/>
                <w:iCs/>
                <w:sz w:val="24"/>
                <w:szCs w:val="24"/>
              </w:rPr>
              <w:t>științelor politice</w:t>
            </w:r>
            <w:r w:rsidRPr="00735CD2">
              <w:rPr>
                <w:rFonts w:ascii="Times New Roman" w:hAnsi="Times New Roman"/>
                <w:iCs/>
                <w:sz w:val="24"/>
                <w:szCs w:val="24"/>
              </w:rPr>
              <w:t xml:space="preserve"> </w:t>
            </w:r>
            <w:r w:rsidRPr="005F0E23">
              <w:rPr>
                <w:rFonts w:ascii="Times New Roman" w:hAnsi="Times New Roman"/>
                <w:sz w:val="24"/>
                <w:szCs w:val="24"/>
              </w:rPr>
              <w:t>î</w:t>
            </w:r>
            <w:r w:rsidRPr="00735CD2">
              <w:rPr>
                <w:rFonts w:ascii="Times New Roman" w:hAnsi="Times New Roman"/>
                <w:iCs/>
                <w:sz w:val="24"/>
                <w:szCs w:val="24"/>
              </w:rPr>
              <w:t>n vederea explic</w:t>
            </w:r>
            <w:r w:rsidRPr="005F0E23">
              <w:rPr>
                <w:rFonts w:ascii="Times New Roman" w:hAnsi="Times New Roman"/>
                <w:sz w:val="24"/>
                <w:szCs w:val="24"/>
              </w:rPr>
              <w:t>ă</w:t>
            </w:r>
            <w:r w:rsidRPr="00735CD2">
              <w:rPr>
                <w:rFonts w:ascii="Times New Roman" w:hAnsi="Times New Roman"/>
                <w:iCs/>
                <w:sz w:val="24"/>
                <w:szCs w:val="24"/>
              </w:rPr>
              <w:t xml:space="preserve">rii </w:t>
            </w:r>
            <w:r w:rsidRPr="005F0E23">
              <w:rPr>
                <w:rFonts w:ascii="Times New Roman" w:hAnsi="Times New Roman"/>
                <w:sz w:val="24"/>
                <w:szCs w:val="24"/>
              </w:rPr>
              <w:t>unor situa</w:t>
            </w:r>
            <w:r w:rsidRPr="005F0E23">
              <w:rPr>
                <w:rFonts w:ascii="Times New Roman" w:hAnsi="Times New Roman"/>
              </w:rPr>
              <w:t>ţ</w:t>
            </w:r>
            <w:r w:rsidRPr="005F0E23">
              <w:rPr>
                <w:rFonts w:ascii="Times New Roman" w:hAnsi="Times New Roman"/>
                <w:sz w:val="24"/>
                <w:szCs w:val="24"/>
              </w:rPr>
              <w:t>ii socio-politice concrete</w:t>
            </w:r>
            <w:r>
              <w:rPr>
                <w:rFonts w:ascii="Times New Roman" w:hAnsi="Times New Roman"/>
                <w:sz w:val="24"/>
                <w:szCs w:val="24"/>
              </w:rPr>
              <w:t>.</w:t>
            </w:r>
          </w:p>
        </w:tc>
      </w:tr>
      <w:tr w:rsidR="008050C3" w:rsidRPr="00735CD2" w:rsidTr="00807CE4">
        <w:trPr>
          <w:trHeight w:val="316"/>
        </w:trPr>
        <w:tc>
          <w:tcPr>
            <w:tcW w:w="1594" w:type="dxa"/>
            <w:vMerge/>
            <w:tcBorders>
              <w:right w:val="nil"/>
            </w:tcBorders>
          </w:tcPr>
          <w:p w:rsidR="008050C3" w:rsidRPr="00735CD2" w:rsidRDefault="008050C3" w:rsidP="00DA2729">
            <w:pPr>
              <w:spacing w:after="0"/>
              <w:rPr>
                <w:rFonts w:ascii="Times New Roman" w:hAnsi="Times New Roman"/>
                <w:iCs/>
                <w:sz w:val="24"/>
                <w:szCs w:val="24"/>
              </w:rPr>
            </w:pPr>
          </w:p>
        </w:tc>
        <w:tc>
          <w:tcPr>
            <w:tcW w:w="8466" w:type="dxa"/>
            <w:tcBorders>
              <w:top w:val="nil"/>
              <w:left w:val="nil"/>
              <w:right w:val="nil"/>
            </w:tcBorders>
          </w:tcPr>
          <w:p w:rsidR="008050C3" w:rsidRPr="00735CD2" w:rsidRDefault="008050C3" w:rsidP="00DA2729">
            <w:pPr>
              <w:autoSpaceDE w:val="0"/>
              <w:autoSpaceDN w:val="0"/>
              <w:adjustRightInd w:val="0"/>
              <w:spacing w:after="0"/>
              <w:jc w:val="both"/>
              <w:rPr>
                <w:rFonts w:ascii="Times New Roman" w:hAnsi="Times New Roman"/>
                <w:sz w:val="24"/>
                <w:szCs w:val="24"/>
              </w:rPr>
            </w:pPr>
            <w:r w:rsidRPr="00735CD2">
              <w:rPr>
                <w:rFonts w:ascii="Times New Roman" w:hAnsi="Times New Roman"/>
                <w:iCs/>
                <w:sz w:val="24"/>
                <w:szCs w:val="24"/>
              </w:rPr>
              <w:t>Capacitatea de a realiza o prezentare de seminar coerent</w:t>
            </w:r>
            <w:r w:rsidRPr="005F0E23">
              <w:rPr>
                <w:rFonts w:ascii="Times New Roman" w:hAnsi="Times New Roman"/>
                <w:sz w:val="24"/>
                <w:szCs w:val="24"/>
              </w:rPr>
              <w:t>ă</w:t>
            </w:r>
            <w:r w:rsidRPr="00735CD2">
              <w:rPr>
                <w:rFonts w:ascii="Times New Roman" w:hAnsi="Times New Roman"/>
                <w:iCs/>
                <w:sz w:val="24"/>
                <w:szCs w:val="24"/>
              </w:rPr>
              <w:t xml:space="preserve"> si consecventa axat</w:t>
            </w:r>
            <w:r w:rsidRPr="005F0E23">
              <w:rPr>
                <w:rFonts w:ascii="Times New Roman" w:hAnsi="Times New Roman"/>
                <w:sz w:val="24"/>
                <w:szCs w:val="24"/>
              </w:rPr>
              <w:t>ă</w:t>
            </w:r>
            <w:r w:rsidRPr="00735CD2">
              <w:rPr>
                <w:rFonts w:ascii="Times New Roman" w:hAnsi="Times New Roman"/>
                <w:iCs/>
                <w:sz w:val="24"/>
                <w:szCs w:val="24"/>
              </w:rPr>
              <w:t xml:space="preserve"> pe intelegerea </w:t>
            </w:r>
            <w:r w:rsidRPr="00852836">
              <w:rPr>
                <w:rFonts w:ascii="Times New Roman" w:eastAsia="Arial Unicode MS" w:hAnsi="Times New Roman"/>
                <w:iCs/>
                <w:sz w:val="24"/>
                <w:szCs w:val="24"/>
              </w:rPr>
              <w:t>ş</w:t>
            </w:r>
            <w:r w:rsidRPr="00735CD2">
              <w:rPr>
                <w:rFonts w:ascii="Times New Roman" w:hAnsi="Times New Roman"/>
                <w:iCs/>
                <w:sz w:val="24"/>
                <w:szCs w:val="24"/>
              </w:rPr>
              <w:t>i prezentarea n</w:t>
            </w:r>
            <w:r>
              <w:rPr>
                <w:rFonts w:ascii="Times New Roman" w:hAnsi="Times New Roman"/>
                <w:iCs/>
                <w:sz w:val="24"/>
                <w:szCs w:val="24"/>
              </w:rPr>
              <w:t>uantat</w:t>
            </w:r>
            <w:r w:rsidRPr="005F0E23">
              <w:rPr>
                <w:rFonts w:ascii="Times New Roman" w:hAnsi="Times New Roman"/>
                <w:sz w:val="24"/>
                <w:szCs w:val="24"/>
              </w:rPr>
              <w:t>ă</w:t>
            </w:r>
            <w:r>
              <w:rPr>
                <w:rFonts w:ascii="Times New Roman" w:hAnsi="Times New Roman"/>
                <w:iCs/>
                <w:sz w:val="24"/>
                <w:szCs w:val="24"/>
              </w:rPr>
              <w:t xml:space="preserve"> a bibliografiei de baz</w:t>
            </w:r>
            <w:r w:rsidRPr="005F0E23">
              <w:rPr>
                <w:rFonts w:ascii="Times New Roman" w:hAnsi="Times New Roman"/>
                <w:sz w:val="24"/>
                <w:szCs w:val="24"/>
              </w:rPr>
              <w:t>ă</w:t>
            </w:r>
            <w:r>
              <w:rPr>
                <w:rFonts w:ascii="Times New Roman" w:hAnsi="Times New Roman"/>
                <w:sz w:val="24"/>
                <w:szCs w:val="24"/>
              </w:rPr>
              <w:t>.</w:t>
            </w:r>
          </w:p>
        </w:tc>
      </w:tr>
      <w:tr w:rsidR="008050C3" w:rsidRPr="00735CD2" w:rsidTr="00807CE4">
        <w:trPr>
          <w:trHeight w:val="325"/>
        </w:trPr>
        <w:tc>
          <w:tcPr>
            <w:tcW w:w="1594" w:type="dxa"/>
            <w:vMerge/>
          </w:tcPr>
          <w:p w:rsidR="008050C3" w:rsidRPr="00735CD2" w:rsidRDefault="008050C3" w:rsidP="00DA2729">
            <w:pPr>
              <w:spacing w:after="0"/>
              <w:rPr>
                <w:rFonts w:ascii="Times New Roman" w:hAnsi="Times New Roman"/>
                <w:iCs/>
                <w:sz w:val="24"/>
                <w:szCs w:val="24"/>
              </w:rPr>
            </w:pPr>
          </w:p>
        </w:tc>
        <w:tc>
          <w:tcPr>
            <w:tcW w:w="8466" w:type="dxa"/>
          </w:tcPr>
          <w:p w:rsidR="008050C3" w:rsidRPr="00735CD2" w:rsidRDefault="008050C3" w:rsidP="00DA2729">
            <w:pPr>
              <w:spacing w:after="0"/>
              <w:jc w:val="both"/>
              <w:rPr>
                <w:rFonts w:ascii="Times New Roman" w:hAnsi="Times New Roman"/>
                <w:iCs/>
                <w:sz w:val="24"/>
                <w:szCs w:val="24"/>
              </w:rPr>
            </w:pPr>
            <w:r w:rsidRPr="00735CD2">
              <w:rPr>
                <w:rFonts w:ascii="Times New Roman" w:hAnsi="Times New Roman"/>
                <w:iCs/>
                <w:sz w:val="24"/>
                <w:szCs w:val="24"/>
              </w:rPr>
              <w:t>Participarea activ</w:t>
            </w:r>
            <w:r w:rsidRPr="005F0E23">
              <w:rPr>
                <w:rFonts w:ascii="Times New Roman" w:hAnsi="Times New Roman"/>
                <w:sz w:val="24"/>
                <w:szCs w:val="24"/>
              </w:rPr>
              <w:t>ă</w:t>
            </w:r>
            <w:r w:rsidRPr="00735CD2">
              <w:rPr>
                <w:rFonts w:ascii="Times New Roman" w:hAnsi="Times New Roman"/>
                <w:iCs/>
                <w:sz w:val="24"/>
                <w:szCs w:val="24"/>
              </w:rPr>
              <w:t xml:space="preserve"> la </w:t>
            </w:r>
            <w:r>
              <w:rPr>
                <w:rFonts w:ascii="Times New Roman" w:hAnsi="Times New Roman"/>
                <w:iCs/>
                <w:sz w:val="24"/>
                <w:szCs w:val="24"/>
              </w:rPr>
              <w:t xml:space="preserve">cursuri </w:t>
            </w:r>
            <w:r w:rsidRPr="00852836">
              <w:rPr>
                <w:rFonts w:ascii="Times New Roman" w:eastAsia="Arial Unicode MS" w:hAnsi="Times New Roman"/>
                <w:iCs/>
                <w:sz w:val="24"/>
                <w:szCs w:val="24"/>
              </w:rPr>
              <w:t>ş</w:t>
            </w:r>
            <w:r>
              <w:rPr>
                <w:rFonts w:ascii="Times New Roman" w:eastAsia="Arial Unicode MS" w:hAnsi="Times New Roman"/>
                <w:iCs/>
                <w:sz w:val="24"/>
                <w:szCs w:val="24"/>
              </w:rPr>
              <w:t xml:space="preserve">i </w:t>
            </w:r>
            <w:r w:rsidRPr="00735CD2">
              <w:rPr>
                <w:rFonts w:ascii="Times New Roman" w:hAnsi="Times New Roman"/>
                <w:iCs/>
                <w:sz w:val="24"/>
                <w:szCs w:val="24"/>
              </w:rPr>
              <w:t>seminar</w:t>
            </w:r>
            <w:r>
              <w:rPr>
                <w:rFonts w:ascii="Times New Roman" w:hAnsi="Times New Roman"/>
                <w:iCs/>
                <w:sz w:val="24"/>
                <w:szCs w:val="24"/>
              </w:rPr>
              <w:t>ii</w:t>
            </w:r>
            <w:r w:rsidRPr="00735CD2">
              <w:rPr>
                <w:rFonts w:ascii="Times New Roman" w:hAnsi="Times New Roman"/>
                <w:iCs/>
                <w:sz w:val="24"/>
                <w:szCs w:val="24"/>
              </w:rPr>
              <w:t xml:space="preserve"> prin </w:t>
            </w:r>
            <w:r w:rsidRPr="005F0E23">
              <w:rPr>
                <w:rFonts w:ascii="Times New Roman" w:hAnsi="Times New Roman"/>
                <w:sz w:val="24"/>
                <w:szCs w:val="24"/>
              </w:rPr>
              <w:t>î</w:t>
            </w:r>
            <w:r w:rsidRPr="00735CD2">
              <w:rPr>
                <w:rFonts w:ascii="Times New Roman" w:hAnsi="Times New Roman"/>
                <w:iCs/>
                <w:sz w:val="24"/>
                <w:szCs w:val="24"/>
              </w:rPr>
              <w:t>n</w:t>
            </w:r>
            <w:r w:rsidRPr="005F0E23">
              <w:rPr>
                <w:rFonts w:ascii="Times New Roman" w:hAnsi="Times New Roman"/>
              </w:rPr>
              <w:t>ţ</w:t>
            </w:r>
            <w:r w:rsidRPr="00735CD2">
              <w:rPr>
                <w:rFonts w:ascii="Times New Roman" w:hAnsi="Times New Roman"/>
                <w:iCs/>
                <w:sz w:val="24"/>
                <w:szCs w:val="24"/>
              </w:rPr>
              <w:t xml:space="preserve">elegerea </w:t>
            </w:r>
            <w:r w:rsidRPr="00852836">
              <w:rPr>
                <w:rFonts w:ascii="Times New Roman" w:eastAsia="Arial Unicode MS" w:hAnsi="Times New Roman"/>
                <w:iCs/>
                <w:sz w:val="24"/>
                <w:szCs w:val="24"/>
              </w:rPr>
              <w:t>ş</w:t>
            </w:r>
            <w:r w:rsidRPr="00735CD2">
              <w:rPr>
                <w:rFonts w:ascii="Times New Roman" w:hAnsi="Times New Roman"/>
                <w:iCs/>
                <w:sz w:val="24"/>
                <w:szCs w:val="24"/>
              </w:rPr>
              <w:t xml:space="preserve">i problematizarea temelor </w:t>
            </w:r>
            <w:r w:rsidRPr="00852836">
              <w:rPr>
                <w:rFonts w:ascii="Times New Roman" w:eastAsia="Arial Unicode MS" w:hAnsi="Times New Roman"/>
                <w:iCs/>
                <w:sz w:val="24"/>
                <w:szCs w:val="24"/>
              </w:rPr>
              <w:t>ş</w:t>
            </w:r>
            <w:r w:rsidRPr="00735CD2">
              <w:rPr>
                <w:rFonts w:ascii="Times New Roman" w:hAnsi="Times New Roman"/>
                <w:iCs/>
                <w:sz w:val="24"/>
                <w:szCs w:val="24"/>
              </w:rPr>
              <w:t>i bibliografiei</w:t>
            </w:r>
            <w:r>
              <w:rPr>
                <w:rFonts w:ascii="Times New Roman" w:hAnsi="Times New Roman"/>
                <w:iCs/>
                <w:sz w:val="24"/>
                <w:szCs w:val="24"/>
              </w:rPr>
              <w:t xml:space="preserve"> studiate.</w:t>
            </w:r>
          </w:p>
        </w:tc>
      </w:tr>
      <w:tr w:rsidR="008050C3" w:rsidRPr="00735CD2" w:rsidTr="00807CE4">
        <w:trPr>
          <w:trHeight w:val="274"/>
        </w:trPr>
        <w:tc>
          <w:tcPr>
            <w:tcW w:w="1594" w:type="dxa"/>
            <w:vMerge/>
          </w:tcPr>
          <w:p w:rsidR="008050C3" w:rsidRPr="00735CD2" w:rsidRDefault="008050C3" w:rsidP="00DA2729">
            <w:pPr>
              <w:spacing w:after="0"/>
              <w:rPr>
                <w:rFonts w:ascii="Times New Roman" w:hAnsi="Times New Roman"/>
                <w:iCs/>
                <w:sz w:val="24"/>
                <w:szCs w:val="24"/>
              </w:rPr>
            </w:pPr>
          </w:p>
        </w:tc>
        <w:tc>
          <w:tcPr>
            <w:tcW w:w="8466" w:type="dxa"/>
          </w:tcPr>
          <w:p w:rsidR="008050C3" w:rsidRPr="00735CD2" w:rsidRDefault="008050C3" w:rsidP="00DA2729">
            <w:pPr>
              <w:spacing w:after="0"/>
              <w:jc w:val="both"/>
              <w:rPr>
                <w:rFonts w:ascii="Times New Roman" w:hAnsi="Times New Roman"/>
                <w:iCs/>
                <w:sz w:val="24"/>
                <w:szCs w:val="24"/>
              </w:rPr>
            </w:pPr>
          </w:p>
        </w:tc>
      </w:tr>
    </w:tbl>
    <w:p w:rsidR="008050C3" w:rsidRDefault="008050C3" w:rsidP="00523C29">
      <w:pPr>
        <w:ind w:right="-567"/>
        <w:jc w:val="both"/>
        <w:rPr>
          <w:rFonts w:ascii="Times New Roman" w:hAnsi="Times New Roman"/>
          <w:b/>
          <w:sz w:val="24"/>
          <w:szCs w:val="24"/>
        </w:rPr>
      </w:pPr>
    </w:p>
    <w:p w:rsidR="008050C3" w:rsidRPr="005F0E23" w:rsidRDefault="008050C3" w:rsidP="00523C29">
      <w:pPr>
        <w:ind w:right="-567"/>
        <w:jc w:val="both"/>
        <w:rPr>
          <w:rFonts w:ascii="Times New Roman" w:hAnsi="Times New Roman"/>
          <w:b/>
          <w:sz w:val="24"/>
          <w:szCs w:val="24"/>
        </w:rPr>
      </w:pPr>
      <w:r w:rsidRPr="005F0E23">
        <w:rPr>
          <w:rFonts w:ascii="Times New Roman" w:hAnsi="Times New Roman"/>
          <w:b/>
          <w:sz w:val="24"/>
          <w:szCs w:val="24"/>
        </w:rPr>
        <w:t>4. Condiţii obligatorii de participare:</w:t>
      </w:r>
    </w:p>
    <w:p w:rsidR="008050C3" w:rsidRPr="005F0E23" w:rsidRDefault="008050C3" w:rsidP="00523C29">
      <w:pPr>
        <w:pStyle w:val="ListParagraph"/>
        <w:numPr>
          <w:ilvl w:val="0"/>
          <w:numId w:val="6"/>
        </w:numPr>
        <w:ind w:right="-567"/>
        <w:jc w:val="both"/>
        <w:rPr>
          <w:rFonts w:ascii="Times New Roman" w:hAnsi="Times New Roman"/>
          <w:sz w:val="24"/>
          <w:szCs w:val="24"/>
        </w:rPr>
      </w:pPr>
      <w:r w:rsidRPr="005F0E23">
        <w:rPr>
          <w:rFonts w:ascii="Times New Roman" w:hAnsi="Times New Roman"/>
          <w:sz w:val="24"/>
          <w:szCs w:val="24"/>
        </w:rPr>
        <w:t xml:space="preserve">Curs: nu există </w:t>
      </w:r>
    </w:p>
    <w:p w:rsidR="008050C3" w:rsidRPr="00476877" w:rsidRDefault="008050C3" w:rsidP="00476877">
      <w:pPr>
        <w:pStyle w:val="ListParagraph"/>
        <w:numPr>
          <w:ilvl w:val="0"/>
          <w:numId w:val="6"/>
        </w:numPr>
        <w:ind w:right="104"/>
        <w:jc w:val="both"/>
        <w:rPr>
          <w:rFonts w:ascii="Times New Roman" w:hAnsi="Times New Roman"/>
          <w:sz w:val="24"/>
          <w:szCs w:val="24"/>
        </w:rPr>
      </w:pPr>
      <w:r w:rsidRPr="005F0E23">
        <w:rPr>
          <w:rFonts w:ascii="Times New Roman" w:hAnsi="Times New Roman"/>
          <w:sz w:val="24"/>
          <w:szCs w:val="24"/>
        </w:rPr>
        <w:t xml:space="preserve">Seminar: minimum 5 prezenţe.  Nerespectarea acestei condiţii are drept rezultat: a) nepromovarea seminarului (media 4 la seminar); b) participarea la examenul din sesiunea de restanţe. </w:t>
      </w:r>
    </w:p>
    <w:p w:rsidR="008050C3" w:rsidRPr="005F0E23" w:rsidRDefault="008050C3" w:rsidP="00FF1214">
      <w:pPr>
        <w:pStyle w:val="Default"/>
        <w:jc w:val="both"/>
        <w:rPr>
          <w:rFonts w:ascii="Times New Roman" w:hAnsi="Times New Roman"/>
          <w:sz w:val="23"/>
          <w:szCs w:val="23"/>
        </w:rPr>
      </w:pPr>
      <w:r w:rsidRPr="005F0E23">
        <w:rPr>
          <w:rFonts w:ascii="Times New Roman" w:hAnsi="Times New Roman"/>
          <w:b/>
          <w:bCs/>
        </w:rPr>
        <w:t>F. REPERE METODOLOGICE</w:t>
      </w:r>
      <w:r w:rsidRPr="005F0E23">
        <w:rPr>
          <w:rFonts w:ascii="Times New Roman" w:hAnsi="Times New Roman"/>
          <w:b/>
          <w:bCs/>
          <w:sz w:val="23"/>
          <w:szCs w:val="23"/>
        </w:rPr>
        <w:t xml:space="preserve"> </w:t>
      </w:r>
      <w:r w:rsidRPr="005F0E23">
        <w:rPr>
          <w:rFonts w:ascii="Times New Roman" w:hAnsi="Times New Roman"/>
          <w:sz w:val="23"/>
          <w:szCs w:val="23"/>
        </w:rPr>
        <w:t>(</w:t>
      </w:r>
      <w:r w:rsidRPr="005F0E23">
        <w:rPr>
          <w:rFonts w:ascii="Times New Roman" w:hAnsi="Times New Roman"/>
          <w:i/>
          <w:iCs/>
          <w:sz w:val="23"/>
          <w:szCs w:val="23"/>
        </w:rPr>
        <w:t>Strategia didactică, materiale, resurse</w:t>
      </w:r>
      <w:r w:rsidRPr="005F0E23">
        <w:rPr>
          <w:rFonts w:ascii="Times New Roman" w:hAnsi="Times New Roman"/>
          <w:sz w:val="23"/>
          <w:szCs w:val="23"/>
        </w:rPr>
        <w:t xml:space="preserve">) </w:t>
      </w:r>
    </w:p>
    <w:p w:rsidR="008050C3" w:rsidRPr="005F0E23" w:rsidRDefault="008050C3" w:rsidP="00071FF9">
      <w:pPr>
        <w:pStyle w:val="Default"/>
        <w:rPr>
          <w:rFonts w:ascii="Times New Roman" w:hAnsi="Times New Roman"/>
          <w:sz w:val="23"/>
          <w:szCs w:val="23"/>
        </w:rPr>
      </w:pPr>
    </w:p>
    <w:p w:rsidR="008050C3" w:rsidRPr="005F0E23" w:rsidRDefault="008050C3" w:rsidP="004121D6">
      <w:pPr>
        <w:ind w:right="104"/>
        <w:jc w:val="both"/>
        <w:rPr>
          <w:rFonts w:ascii="Times New Roman" w:hAnsi="Times New Roman"/>
          <w:sz w:val="24"/>
          <w:szCs w:val="24"/>
        </w:rPr>
      </w:pPr>
      <w:r w:rsidRPr="005F0E23">
        <w:rPr>
          <w:rFonts w:ascii="Times New Roman" w:hAnsi="Times New Roman"/>
          <w:b/>
          <w:sz w:val="24"/>
          <w:szCs w:val="24"/>
        </w:rPr>
        <w:t>1) Strategia didactică:</w:t>
      </w:r>
      <w:r w:rsidRPr="005F0E23">
        <w:rPr>
          <w:rFonts w:ascii="Times New Roman" w:hAnsi="Times New Roman"/>
          <w:sz w:val="24"/>
          <w:szCs w:val="24"/>
        </w:rPr>
        <w:t xml:space="preserve"> </w:t>
      </w:r>
    </w:p>
    <w:p w:rsidR="008050C3" w:rsidRPr="005F0E23" w:rsidRDefault="008050C3" w:rsidP="004121D6">
      <w:pPr>
        <w:ind w:right="104"/>
        <w:jc w:val="both"/>
        <w:rPr>
          <w:rFonts w:ascii="Times New Roman" w:hAnsi="Times New Roman"/>
          <w:sz w:val="24"/>
          <w:szCs w:val="24"/>
        </w:rPr>
      </w:pPr>
      <w:r w:rsidRPr="005F0E23">
        <w:rPr>
          <w:rFonts w:ascii="Times New Roman" w:hAnsi="Times New Roman"/>
          <w:sz w:val="24"/>
          <w:szCs w:val="24"/>
        </w:rPr>
        <w:t>Strategia didactică folosită în cadrul cursului are în vedere fundamente constructiviste. Învăţarea este considerată a fi un proces activ şi explicit în care studenţii acumulează concepte noi folosind</w:t>
      </w:r>
      <w:r>
        <w:rPr>
          <w:rFonts w:ascii="Times New Roman" w:hAnsi="Times New Roman"/>
          <w:sz w:val="24"/>
          <w:szCs w:val="24"/>
        </w:rPr>
        <w:t xml:space="preserve"> cunoaşterea lor prezentă. Cadrul didactic</w:t>
      </w:r>
      <w:r w:rsidRPr="005F0E23">
        <w:rPr>
          <w:rFonts w:ascii="Times New Roman" w:hAnsi="Times New Roman"/>
          <w:sz w:val="24"/>
          <w:szCs w:val="24"/>
        </w:rPr>
        <w:t xml:space="preserve">  </w:t>
      </w:r>
      <w:r w:rsidRPr="00852836">
        <w:rPr>
          <w:rFonts w:ascii="Times New Roman" w:hAnsi="Times New Roman"/>
          <w:bCs/>
          <w:iCs/>
          <w:sz w:val="24"/>
          <w:szCs w:val="24"/>
        </w:rPr>
        <w:t>î</w:t>
      </w:r>
      <w:r w:rsidRPr="005F0E23">
        <w:rPr>
          <w:rFonts w:ascii="Times New Roman" w:hAnsi="Times New Roman"/>
          <w:sz w:val="24"/>
          <w:szCs w:val="24"/>
        </w:rPr>
        <w:t xml:space="preserve">şi asumă transpunerea informaţiei într-un format adaptat stării de înţelegere curentă a studenţilor/studentelor. Curriculumul este construit în aşa manieră încât studenţii/studentele pot construi noi cunoştinţe pe fundamentele celor deja învăţate. </w:t>
      </w:r>
    </w:p>
    <w:p w:rsidR="008050C3" w:rsidRPr="005F0E23" w:rsidRDefault="008050C3" w:rsidP="00124CC9">
      <w:pPr>
        <w:rPr>
          <w:rFonts w:ascii="Times New Roman" w:hAnsi="Times New Roman"/>
          <w:b/>
          <w:sz w:val="24"/>
          <w:szCs w:val="24"/>
        </w:rPr>
      </w:pPr>
      <w:r w:rsidRPr="005F0E23">
        <w:rPr>
          <w:rFonts w:ascii="Times New Roman" w:hAnsi="Times New Roman"/>
          <w:b/>
          <w:sz w:val="24"/>
          <w:szCs w:val="24"/>
        </w:rPr>
        <w:t>2) Materiale:</w:t>
      </w:r>
    </w:p>
    <w:p w:rsidR="008050C3" w:rsidRPr="00BD0063" w:rsidRDefault="008050C3" w:rsidP="007F6E85">
      <w:pPr>
        <w:spacing w:after="0" w:line="240" w:lineRule="auto"/>
        <w:outlineLvl w:val="3"/>
        <w:rPr>
          <w:rFonts w:ascii="Times New Roman" w:hAnsi="Times New Roman"/>
          <w:u w:val="single"/>
        </w:rPr>
      </w:pPr>
      <w:r w:rsidRPr="005F0E23">
        <w:rPr>
          <w:rFonts w:ascii="Times New Roman" w:hAnsi="Times New Roman"/>
        </w:rPr>
        <w:t xml:space="preserve">Cursul va utiliza </w:t>
      </w:r>
      <w:r>
        <w:rPr>
          <w:rFonts w:ascii="Times New Roman" w:hAnsi="Times New Roman"/>
        </w:rPr>
        <w:t xml:space="preserve">materiale oferite online </w:t>
      </w:r>
      <w:r w:rsidRPr="005F0E23">
        <w:rPr>
          <w:rFonts w:ascii="Times New Roman" w:hAnsi="Times New Roman"/>
        </w:rPr>
        <w:t>de</w:t>
      </w:r>
      <w:r>
        <w:rPr>
          <w:rFonts w:ascii="Times New Roman" w:hAnsi="Times New Roman"/>
        </w:rPr>
        <w:t xml:space="preserve"> European Union Institute for Security Studies. </w:t>
      </w:r>
    </w:p>
    <w:p w:rsidR="008050C3" w:rsidRPr="005F0E23" w:rsidRDefault="008050C3" w:rsidP="00124CC9">
      <w:pPr>
        <w:pStyle w:val="Default"/>
        <w:rPr>
          <w:rFonts w:ascii="Times New Roman" w:hAnsi="Times New Roman"/>
          <w:b/>
        </w:rPr>
      </w:pPr>
    </w:p>
    <w:p w:rsidR="008050C3" w:rsidRPr="005F0E23" w:rsidRDefault="008050C3" w:rsidP="00124CC9">
      <w:pPr>
        <w:pStyle w:val="Default"/>
        <w:rPr>
          <w:rFonts w:ascii="Times New Roman" w:hAnsi="Times New Roman"/>
          <w:sz w:val="22"/>
          <w:szCs w:val="22"/>
        </w:rPr>
      </w:pPr>
      <w:r w:rsidRPr="005F0E23">
        <w:rPr>
          <w:rFonts w:ascii="Times New Roman" w:hAnsi="Times New Roman"/>
          <w:b/>
        </w:rPr>
        <w:t>3) Resurse didactice</w:t>
      </w:r>
      <w:r w:rsidRPr="005F0E23">
        <w:rPr>
          <w:rFonts w:ascii="Times New Roman" w:hAnsi="Times New Roman"/>
          <w:sz w:val="22"/>
          <w:szCs w:val="22"/>
        </w:rPr>
        <w:t xml:space="preserve"> </w:t>
      </w:r>
    </w:p>
    <w:p w:rsidR="008050C3" w:rsidRPr="005F0E23" w:rsidRDefault="008050C3" w:rsidP="00124CC9">
      <w:pPr>
        <w:pStyle w:val="Default"/>
        <w:rPr>
          <w:rFonts w:ascii="Times New Roman" w:hAnsi="Times New Roman"/>
        </w:rPr>
      </w:pPr>
      <w:r w:rsidRPr="005F0E23">
        <w:rPr>
          <w:rFonts w:ascii="Times New Roman" w:hAnsi="Times New Roman"/>
        </w:rPr>
        <w:t xml:space="preserve">Cursul va utiliza un set de markere, cretă </w:t>
      </w:r>
      <w:r w:rsidRPr="005F0E23">
        <w:rPr>
          <w:rFonts w:ascii="Cambria Math" w:hAnsi="Cambria Math"/>
        </w:rPr>
        <w:t>ș</w:t>
      </w:r>
      <w:r w:rsidRPr="005F0E23">
        <w:rPr>
          <w:rFonts w:ascii="Times New Roman" w:hAnsi="Times New Roman"/>
        </w:rPr>
        <w:t xml:space="preserve">i burete; tablă </w:t>
      </w:r>
      <w:r w:rsidRPr="005F0E23">
        <w:rPr>
          <w:rFonts w:ascii="Cambria Math" w:hAnsi="Cambria Math"/>
        </w:rPr>
        <w:t>ș</w:t>
      </w:r>
      <w:r w:rsidRPr="005F0E23">
        <w:rPr>
          <w:rFonts w:ascii="Times New Roman" w:hAnsi="Times New Roman"/>
        </w:rPr>
        <w:t>colară; videoproiector, laptop</w:t>
      </w:r>
      <w:r>
        <w:rPr>
          <w:rFonts w:ascii="Times New Roman" w:hAnsi="Times New Roman"/>
        </w:rPr>
        <w:t>.</w:t>
      </w:r>
    </w:p>
    <w:p w:rsidR="008050C3" w:rsidRPr="005F0E23" w:rsidRDefault="008050C3" w:rsidP="00124CC9">
      <w:pPr>
        <w:pStyle w:val="Default"/>
        <w:rPr>
          <w:rFonts w:ascii="Times New Roman" w:hAnsi="Times New Roman"/>
        </w:rPr>
      </w:pPr>
    </w:p>
    <w:p w:rsidR="008050C3" w:rsidRPr="005F0E23" w:rsidRDefault="008050C3" w:rsidP="009A3ADD">
      <w:pPr>
        <w:pStyle w:val="Default"/>
        <w:rPr>
          <w:rFonts w:ascii="Times New Roman" w:hAnsi="Times New Roman"/>
        </w:rPr>
      </w:pPr>
      <w:r>
        <w:rPr>
          <w:noProof/>
          <w:lang w:val="en-US"/>
        </w:rPr>
        <w:pict>
          <v:shapetype id="_x0000_t202" coordsize="21600,21600" o:spt="202" path="m,l,21600r21600,l21600,xe">
            <v:stroke joinstyle="miter"/>
            <v:path gradientshapeok="t" o:connecttype="rect"/>
          </v:shapetype>
          <v:shape id="Text Box 2" o:spid="_x0000_s1026" type="#_x0000_t202" style="position:absolute;margin-left:722.05pt;margin-top:58.75pt;width:55.7pt;height:1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ZOigQIAAA4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fgc&#10;I0U6oOiBDx5d6wHloTq9cRU43Rtw8wNsA8sxU2fuNP3ikNI3LVEbfmWt7ltOGESXhZPJydERxwWQ&#10;df9eM7iGbL2OQENju1A6KAYCdGDp8chMCIXC5iydnZdgoWDKiiIrpvEGUh0OG+v8W647FCY1tkB8&#10;BCe7O+dDMKQ6uIS7nJaCrYSUcWE36xtp0Y6ASFbx26O/cJMqOCsdjo2I4w7ECHcEW4g2kv5UZnmR&#10;XuflZHUxn02KVTGdlLN0Pkmz8rq8SIuyuF19DwFmRdUKxri6E4ofBJgVf0fwvhVG6UQJor7G5TSf&#10;jgz9Mck0fr9LshMe+lGKrsbzoxOpAq9vFIO0SeWJkOM8eRl+rDLU4PCPVYkqCMSPEvDDegCUII21&#10;Zo+gB6uBL6AWHhGYtNp+w6iHhqyx+7ollmMk3ynQVAm8hw6Oi2I6y2FhTy3rUwtRFKBq7DEapzd+&#10;7PqtsWLTwk2jipW+Ah02ImrkOaq9eqHpYjL7ByJ09ek6ej0/Y8sfAAAA//8DAFBLAwQUAAYACAAA&#10;ACEA9dJyMt4AAAANAQAADwAAAGRycy9kb3ducmV2LnhtbEyPQU+DQBCF7yb+h82YeDF2oYGilKVR&#10;E43X1v6AgZ0CKbtL2G2h/97hpHOal/fy5ptiN5teXGn0nbMK4lUEgmztdGcbBcefz+cXED6g1dg7&#10;Swpu5GFX3t8VmGs32T1dD6ERXGJ9jgraEIZcSl+3ZNCv3ECWvZMbDQaWYyP1iBOXm16uo2gjDXaW&#10;L7Q40EdL9flwMQpO39NT+jpVX+GY7ZPNO3ZZ5W5KPT7Mb1sQgebwF4YFn9GhZKbKXaz2omedJEnM&#10;Wd7iLAWxRFIeENViRmuQZSH/f1H+AgAA//8DAFBLAQItABQABgAIAAAAIQC2gziS/gAAAOEBAAAT&#10;AAAAAAAAAAAAAAAAAAAAAABbQ29udGVudF9UeXBlc10ueG1sUEsBAi0AFAAGAAgAAAAhADj9If/W&#10;AAAAlAEAAAsAAAAAAAAAAAAAAAAALwEAAF9yZWxzLy5yZWxzUEsBAi0AFAAGAAgAAAAhAB9pk6KB&#10;AgAADgUAAA4AAAAAAAAAAAAAAAAALgIAAGRycy9lMm9Eb2MueG1sUEsBAi0AFAAGAAgAAAAhAPXS&#10;cjLeAAAADQEAAA8AAAAAAAAAAAAAAAAA2wQAAGRycy9kb3ducmV2LnhtbFBLBQYAAAAABAAEAPMA&#10;AADmBQAAAAA=&#10;" stroked="f">
            <v:textbox>
              <w:txbxContent>
                <w:p w:rsidR="008050C3" w:rsidRDefault="008050C3" w:rsidP="00131A0C"/>
              </w:txbxContent>
            </v:textbox>
          </v:shape>
        </w:pict>
      </w:r>
      <w:r w:rsidRPr="005F0E23">
        <w:rPr>
          <w:rFonts w:ascii="Times New Roman" w:hAnsi="Times New Roman"/>
          <w:b/>
          <w:bCs/>
        </w:rPr>
        <w:t xml:space="preserve">G. BIBLIOGRAFIE </w:t>
      </w:r>
      <w:r w:rsidRPr="005F0E23">
        <w:rPr>
          <w:rFonts w:ascii="Times New Roman" w:hAnsi="Times New Roman"/>
        </w:rPr>
        <w:t xml:space="preserve">(Se indică bibliografia minimală obligatorie)  </w:t>
      </w:r>
    </w:p>
    <w:p w:rsidR="008050C3" w:rsidRDefault="008050C3" w:rsidP="00702C62">
      <w:pPr>
        <w:pStyle w:val="Default"/>
        <w:rPr>
          <w:sz w:val="23"/>
          <w:szCs w:val="23"/>
        </w:rPr>
      </w:pPr>
    </w:p>
    <w:tbl>
      <w:tblPr>
        <w:tblW w:w="96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24"/>
      </w:tblGrid>
      <w:tr w:rsidR="008050C3" w:rsidTr="00087C48">
        <w:trPr>
          <w:trHeight w:val="4935"/>
        </w:trPr>
        <w:tc>
          <w:tcPr>
            <w:tcW w:w="9624" w:type="dxa"/>
          </w:tcPr>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 xml:space="preserve">George Burdeau, Traite de science politique, T. I-VIII, Paris, LGDJ, 1978. </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M. Grawitz, J. Leca (sous la direction), Traite de science politique, T. I-IV, Paris, PUF, 1985.</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Mattei Dogan, Dominique Pellasy, Cum să comparăm naţiunile, Bucureşti, Alternative, 1993.</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Philippe Braud, La science politique, Paris, PUF, 1990.</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Claude Levi-Strauss, Antropologia structurală, Bucureşti, Ed Politică, 1982.</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Lazăr Vlăsceanu, Metodologia cercetării sociologice, Bucureşti, Ed Ştiinţifică şi Enciclopedică, 1982.</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Maurice Duverger, Introduction a la politique, Paris, Gallimard, 1990.</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Max Weber, Politica, o vocaţie şi o profesie, Bucureşti, Anima, 1992.</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Julien Freund, Qu est-ce la politique, Paris, Seuil, 1967.</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Charles Debbasch, Jean-Marie Pontier, Introduction a la politique, Paris, Dalloz, 1986.</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Karl Popper, Societatea deschisă şi duşmanii ei, vol I-II, Bucureşti, Humanitas, 1993.</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Karl Popper, Mizeria istorismului, Bucureşti, All, 1996.</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Francois Chatelet, Evelyne Pisier, Concepţiile politice ale secolului XX, Bucureşti, Humanitas, 1994.</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Alain Besancon, Originile intelectuale ale leninismului, Bucureşti, Humanitas, 1993.</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Zbigniew Brzezinski, Marele eşec, Cluj, Dacia, 1993.</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Francoise Thom, Sfârşiturile comunismului, Iaşi, Polirom, 1996.</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Francois Furet, Trecutul unei iluzii, Bucureşti, Humanitas, 1996.</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Agnes Heller, Ferenc Feher, De la Ialta la Glasnost, Timişoara, Editura de Vest, 1993.</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Michel Wieviorka, Spaţiul rasismului, Bucureşti, Humanitas, 1994.</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Hannah Arendt, Originile totalitarismului, Bucureşti, Humanitas, 1994.</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Raymond Aron, Democratie et totalitarisme, Paris, Gallimard, 1965.</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Maurice Duverger, Les partis politiques, Paris, Armand Colin, 1976.</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Daniel Louis Seiler, Partis et familles politiques, Paris, PUF, 1983.</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Ghiţă Ionescu, Isabel de Madariaga, Opoziţia, Bucureşti, Humanitas, 1992.</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Stein Rokkan, Citizen, Election, Parties, New York, Oslo, 1970.</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Ovidiu Trăsnea, Probleme de sociologie politică, Bucureşti, Ed Politică, 1975.</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Joseph La Palombara, Myron Wirner, Political Parties and Political Development, Princeton University Press, 1966.</w:t>
            </w:r>
          </w:p>
          <w:p w:rsidR="008050C3" w:rsidRPr="00087C48" w:rsidRDefault="008050C3" w:rsidP="00476877">
            <w:pPr>
              <w:rPr>
                <w:rFonts w:ascii="Times New Roman" w:hAnsi="Times New Roman"/>
                <w:i/>
                <w:iCs/>
                <w:sz w:val="23"/>
                <w:szCs w:val="23"/>
              </w:rPr>
            </w:pPr>
            <w:r w:rsidRPr="00087C48">
              <w:rPr>
                <w:rFonts w:ascii="Times New Roman" w:hAnsi="Times New Roman"/>
                <w:i/>
                <w:iCs/>
                <w:sz w:val="23"/>
                <w:szCs w:val="23"/>
              </w:rPr>
              <w:t>Ralf Dahrendorf, Conflictul social modern, Bucureşti, Humanitas, 1996.</w:t>
            </w:r>
          </w:p>
        </w:tc>
      </w:tr>
    </w:tbl>
    <w:p w:rsidR="008050C3" w:rsidRPr="005F0E23" w:rsidRDefault="008050C3" w:rsidP="00131A0C">
      <w:pPr>
        <w:pStyle w:val="Default"/>
        <w:spacing w:line="276" w:lineRule="auto"/>
        <w:rPr>
          <w:rFonts w:ascii="Times New Roman" w:hAnsi="Times New Roman"/>
          <w:sz w:val="23"/>
          <w:szCs w:val="23"/>
        </w:rPr>
      </w:pPr>
    </w:p>
    <w:p w:rsidR="008050C3" w:rsidRPr="005F0E23" w:rsidRDefault="008050C3" w:rsidP="001E579C">
      <w:pPr>
        <w:pStyle w:val="Default"/>
        <w:rPr>
          <w:rFonts w:ascii="Times New Roman" w:hAnsi="Times New Roman"/>
          <w:sz w:val="23"/>
          <w:szCs w:val="23"/>
        </w:rPr>
      </w:pPr>
      <w:r w:rsidRPr="00491839">
        <w:rPr>
          <w:rFonts w:ascii="Times New Roman" w:hAnsi="Times New Roman"/>
          <w:sz w:val="23"/>
          <w:szCs w:val="23"/>
          <w:highlight w:val="yellow"/>
        </w:rPr>
        <w:t>Data avizării în catedră:</w:t>
      </w:r>
      <w:r w:rsidRPr="005F0E23">
        <w:rPr>
          <w:rFonts w:ascii="Times New Roman" w:hAnsi="Times New Roman"/>
          <w:sz w:val="23"/>
          <w:szCs w:val="23"/>
        </w:rPr>
        <w:t xml:space="preserve"> </w:t>
      </w:r>
    </w:p>
    <w:p w:rsidR="008050C3" w:rsidRPr="005F0E23" w:rsidRDefault="008050C3" w:rsidP="001E579C">
      <w:pPr>
        <w:pStyle w:val="Default"/>
        <w:rPr>
          <w:rFonts w:ascii="Times New Roman" w:hAnsi="Times New Roman"/>
          <w:sz w:val="23"/>
          <w:szCs w:val="23"/>
        </w:rPr>
      </w:pPr>
    </w:p>
    <w:p w:rsidR="008050C3" w:rsidRPr="005F0E23" w:rsidRDefault="008050C3" w:rsidP="001E579C">
      <w:pPr>
        <w:pStyle w:val="Default"/>
        <w:rPr>
          <w:rFonts w:ascii="Times New Roman" w:hAnsi="Times New Roman"/>
          <w:sz w:val="23"/>
          <w:szCs w:val="23"/>
        </w:rPr>
      </w:pPr>
    </w:p>
    <w:p w:rsidR="008050C3" w:rsidRPr="005F0E23" w:rsidRDefault="008050C3" w:rsidP="001E579C">
      <w:pPr>
        <w:pStyle w:val="Default"/>
        <w:spacing w:after="200"/>
        <w:rPr>
          <w:rFonts w:ascii="Times New Roman" w:hAnsi="Times New Roman"/>
          <w:sz w:val="22"/>
          <w:szCs w:val="22"/>
        </w:rPr>
      </w:pPr>
      <w:r w:rsidRPr="005F0E23">
        <w:rPr>
          <w:rFonts w:ascii="Times New Roman" w:hAnsi="Times New Roman"/>
          <w:b/>
          <w:bCs/>
        </w:rPr>
        <w:t xml:space="preserve">DIRECTOR DEPARTAMENT, </w:t>
      </w:r>
      <w:r w:rsidRPr="005F0E23">
        <w:rPr>
          <w:rFonts w:ascii="Times New Roman" w:hAnsi="Times New Roman"/>
          <w:b/>
          <w:bCs/>
          <w:sz w:val="22"/>
          <w:szCs w:val="22"/>
        </w:rPr>
        <w:t xml:space="preserve">        </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sidRPr="005F0E23">
        <w:rPr>
          <w:rFonts w:ascii="Times New Roman" w:hAnsi="Times New Roman"/>
          <w:b/>
          <w:bCs/>
          <w:sz w:val="22"/>
          <w:szCs w:val="22"/>
        </w:rPr>
        <w:t xml:space="preserve">        </w:t>
      </w:r>
      <w:r w:rsidRPr="005F0E23">
        <w:rPr>
          <w:rFonts w:ascii="Times New Roman" w:hAnsi="Times New Roman"/>
          <w:b/>
          <w:bCs/>
        </w:rPr>
        <w:t>TITULAR DE DISCIPLINĂ,</w:t>
      </w:r>
      <w:r w:rsidRPr="005F0E23">
        <w:rPr>
          <w:rFonts w:ascii="Times New Roman" w:hAnsi="Times New Roman"/>
          <w:b/>
          <w:bCs/>
          <w:sz w:val="22"/>
          <w:szCs w:val="22"/>
        </w:rPr>
        <w:t xml:space="preserve"> </w:t>
      </w:r>
    </w:p>
    <w:p w:rsidR="008050C3" w:rsidRPr="005F0E23" w:rsidRDefault="008050C3" w:rsidP="001E579C">
      <w:pPr>
        <w:rPr>
          <w:rFonts w:ascii="Times New Roman" w:hAnsi="Times New Roman"/>
        </w:rPr>
      </w:pPr>
      <w:r w:rsidRPr="005F0E23">
        <w:rPr>
          <w:rFonts w:ascii="Times New Roman" w:hAnsi="Times New Roman"/>
        </w:rPr>
        <w:t>..................................................................</w:t>
      </w:r>
      <w:r>
        <w:rPr>
          <w:rFonts w:ascii="Times New Roman" w:hAnsi="Times New Roman"/>
        </w:rPr>
        <w:tab/>
      </w:r>
      <w:r>
        <w:rPr>
          <w:rFonts w:ascii="Times New Roman" w:hAnsi="Times New Roman"/>
        </w:rPr>
        <w:tab/>
      </w:r>
      <w:r w:rsidRPr="005F0E23">
        <w:rPr>
          <w:rFonts w:ascii="Times New Roman" w:hAnsi="Times New Roman"/>
        </w:rPr>
        <w:t xml:space="preserve">                </w:t>
      </w:r>
      <w:r>
        <w:rPr>
          <w:rFonts w:ascii="Times New Roman" w:hAnsi="Times New Roman"/>
        </w:rPr>
        <w:t xml:space="preserve">  </w:t>
      </w:r>
      <w:r w:rsidRPr="005F0E23">
        <w:rPr>
          <w:rFonts w:ascii="Times New Roman" w:hAnsi="Times New Roman"/>
        </w:rPr>
        <w:t xml:space="preserve">   .....................................................</w:t>
      </w:r>
    </w:p>
    <w:p w:rsidR="008050C3" w:rsidRPr="005F0E23" w:rsidRDefault="008050C3" w:rsidP="001E579C">
      <w:pPr>
        <w:rPr>
          <w:rFonts w:ascii="Times New Roman" w:hAnsi="Times New Roman"/>
          <w:i/>
          <w:iCs/>
          <w:sz w:val="20"/>
          <w:szCs w:val="20"/>
        </w:rPr>
      </w:pPr>
    </w:p>
    <w:p w:rsidR="008050C3" w:rsidRPr="005F0E23" w:rsidRDefault="008050C3" w:rsidP="001E579C">
      <w:pPr>
        <w:rPr>
          <w:rFonts w:ascii="Times New Roman" w:hAnsi="Times New Roman"/>
          <w:i/>
          <w:iCs/>
          <w:sz w:val="20"/>
          <w:szCs w:val="20"/>
        </w:rPr>
      </w:pPr>
    </w:p>
    <w:p w:rsidR="008050C3" w:rsidRPr="005F0E23" w:rsidRDefault="008050C3" w:rsidP="001E579C">
      <w:pPr>
        <w:rPr>
          <w:rFonts w:ascii="Times New Roman" w:hAnsi="Times New Roman"/>
        </w:rPr>
      </w:pPr>
      <w:r w:rsidRPr="005F0E23">
        <w:rPr>
          <w:rFonts w:ascii="Times New Roman" w:hAnsi="Times New Roman"/>
          <w:i/>
          <w:iCs/>
          <w:sz w:val="20"/>
          <w:szCs w:val="20"/>
        </w:rPr>
        <w:t xml:space="preserve">* </w:t>
      </w:r>
      <w:r w:rsidRPr="005F0E23">
        <w:rPr>
          <w:rFonts w:ascii="Times New Roman" w:hAnsi="Times New Roman"/>
          <w:sz w:val="20"/>
          <w:szCs w:val="20"/>
        </w:rPr>
        <w:t xml:space="preserve">Se va menţiona: </w:t>
      </w:r>
      <w:r w:rsidRPr="005F0E23">
        <w:rPr>
          <w:rFonts w:ascii="Times New Roman" w:hAnsi="Times New Roman"/>
          <w:i/>
          <w:iCs/>
          <w:sz w:val="20"/>
          <w:szCs w:val="20"/>
        </w:rPr>
        <w:t>seminar, laborator, proiect sau practică</w:t>
      </w:r>
      <w:r w:rsidRPr="005F0E23">
        <w:rPr>
          <w:rFonts w:ascii="Times New Roman" w:hAnsi="Times New Roman"/>
          <w:sz w:val="20"/>
          <w:szCs w:val="20"/>
        </w:rPr>
        <w:t>.</w:t>
      </w:r>
    </w:p>
    <w:sectPr w:rsidR="008050C3" w:rsidRPr="005F0E23" w:rsidSect="00807CE4">
      <w:headerReference w:type="default" r:id="rId7"/>
      <w:pgSz w:w="11906" w:h="16838"/>
      <w:pgMar w:top="993" w:right="991" w:bottom="709"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0C3" w:rsidRDefault="008050C3" w:rsidP="00FF1214">
      <w:pPr>
        <w:spacing w:after="0" w:line="240" w:lineRule="auto"/>
      </w:pPr>
      <w:r>
        <w:separator/>
      </w:r>
    </w:p>
  </w:endnote>
  <w:endnote w:type="continuationSeparator" w:id="0">
    <w:p w:rsidR="008050C3" w:rsidRDefault="008050C3" w:rsidP="00FF1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öUAA"/>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0C3" w:rsidRDefault="008050C3" w:rsidP="00FF1214">
      <w:pPr>
        <w:spacing w:after="0" w:line="240" w:lineRule="auto"/>
      </w:pPr>
      <w:r>
        <w:separator/>
      </w:r>
    </w:p>
  </w:footnote>
  <w:footnote w:type="continuationSeparator" w:id="0">
    <w:p w:rsidR="008050C3" w:rsidRDefault="008050C3" w:rsidP="00FF1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0C3" w:rsidRDefault="008050C3" w:rsidP="00BE13F1">
    <w:pPr>
      <w:pStyle w:val="Header"/>
      <w:jc w:val="center"/>
      <w:rPr>
        <w:sz w:val="20"/>
        <w:szCs w:val="20"/>
        <w:lang w:val="fr-FR"/>
      </w:rPr>
    </w:pPr>
    <w:r>
      <w:rPr>
        <w:sz w:val="20"/>
        <w:szCs w:val="20"/>
        <w:lang w:val="fr-FR"/>
      </w:rPr>
      <w:t>MINISTERUL   EDUCAŢIEI  NATIONALE</w:t>
    </w:r>
  </w:p>
  <w:p w:rsidR="008050C3" w:rsidRDefault="008050C3" w:rsidP="00BE13F1">
    <w:pPr>
      <w:pStyle w:val="Header"/>
      <w:jc w:val="center"/>
      <w:rPr>
        <w:sz w:val="20"/>
        <w:szCs w:val="20"/>
        <w:lang w:val="fr-FR"/>
      </w:rPr>
    </w:pPr>
  </w:p>
  <w:p w:rsidR="008050C3" w:rsidRPr="000F655D" w:rsidRDefault="008050C3" w:rsidP="00BE13F1">
    <w:pPr>
      <w:pStyle w:val="Header"/>
      <w:ind w:right="261"/>
      <w:jc w:val="center"/>
      <w:rPr>
        <w:color w:val="365F91"/>
        <w:sz w:val="20"/>
        <w:szCs w:val="20"/>
        <w:lang w:val="it-IT"/>
      </w:rPr>
    </w:pPr>
    <w:r w:rsidRPr="004B48F5">
      <w:rPr>
        <w:b/>
        <w:noProof/>
        <w:color w:val="365F91"/>
        <w:spacing w:val="20"/>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7" type="#_x0000_t75" style="width:192pt;height:3pt;visibility:visible">
          <v:imagedata r:id="rId1" o:title=""/>
        </v:shape>
      </w:pict>
    </w:r>
    <w:r w:rsidRPr="000F655D">
      <w:rPr>
        <w:b/>
        <w:color w:val="365F91"/>
        <w:spacing w:val="20"/>
        <w:sz w:val="24"/>
        <w:szCs w:val="24"/>
        <w:lang w:val="it-IT"/>
      </w:rPr>
      <w:t>SNSPA</w:t>
    </w:r>
    <w:r w:rsidRPr="004B48F5">
      <w:rPr>
        <w:b/>
        <w:noProof/>
        <w:color w:val="365F91"/>
        <w:spacing w:val="20"/>
        <w:sz w:val="24"/>
        <w:szCs w:val="24"/>
        <w:lang w:val="en-US"/>
      </w:rPr>
      <w:pict>
        <v:shape id="Picture 4" o:spid="_x0000_i1028" type="#_x0000_t75" style="width:192pt;height:3pt;visibility:visible">
          <v:imagedata r:id="rId1" o:title=""/>
        </v:shape>
      </w:pict>
    </w:r>
  </w:p>
  <w:p w:rsidR="008050C3" w:rsidRPr="000F655D" w:rsidRDefault="008050C3" w:rsidP="00DF6DEB">
    <w:pPr>
      <w:pStyle w:val="Header"/>
      <w:jc w:val="center"/>
      <w:rPr>
        <w:b/>
        <w:spacing w:val="20"/>
        <w:sz w:val="20"/>
        <w:szCs w:val="20"/>
        <w:lang w:val="it-IT"/>
      </w:rPr>
    </w:pPr>
    <w:r w:rsidRPr="000F655D">
      <w:rPr>
        <w:b/>
        <w:spacing w:val="20"/>
        <w:sz w:val="20"/>
        <w:szCs w:val="20"/>
        <w:lang w:val="it-IT"/>
      </w:rPr>
      <w:t>ŞCOALA  NAŢIONALĂ  DE  STUDII  POLITICE</w:t>
    </w:r>
  </w:p>
  <w:p w:rsidR="008050C3" w:rsidRPr="00DF6DEB" w:rsidRDefault="008050C3" w:rsidP="00DF6DEB">
    <w:pPr>
      <w:pStyle w:val="Header"/>
      <w:jc w:val="center"/>
      <w:rPr>
        <w:b/>
        <w:spacing w:val="20"/>
        <w:sz w:val="20"/>
        <w:szCs w:val="20"/>
      </w:rPr>
    </w:pPr>
    <w:r w:rsidRPr="00DF6DEB">
      <w:rPr>
        <w:b/>
        <w:spacing w:val="20"/>
        <w:sz w:val="20"/>
        <w:szCs w:val="20"/>
      </w:rPr>
      <w:t>ŞI ADMINISTRATIVE</w:t>
    </w:r>
  </w:p>
  <w:p w:rsidR="008050C3" w:rsidRPr="00DF6DEB" w:rsidRDefault="008050C3" w:rsidP="00DF6DEB">
    <w:pPr>
      <w:pStyle w:val="Header"/>
      <w:jc w:val="center"/>
      <w:rPr>
        <w:b/>
        <w:spacing w:val="20"/>
        <w:sz w:val="20"/>
        <w:szCs w:val="20"/>
      </w:rPr>
    </w:pPr>
    <w:r w:rsidRPr="00DF6DEB">
      <w:rPr>
        <w:b/>
        <w:spacing w:val="20"/>
        <w:sz w:val="20"/>
        <w:szCs w:val="20"/>
      </w:rPr>
      <w:t>FACULTATEA DE ŞTIINŢE POLITICE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BD3"/>
    <w:multiLevelType w:val="multilevel"/>
    <w:tmpl w:val="2B444934"/>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01677724"/>
    <w:multiLevelType w:val="hybridMultilevel"/>
    <w:tmpl w:val="806A0B28"/>
    <w:lvl w:ilvl="0" w:tplc="3A94A236">
      <w:start w:val="1"/>
      <w:numFmt w:val="lowerLetter"/>
      <w:lvlText w:val="%1)"/>
      <w:lvlJc w:val="left"/>
      <w:pPr>
        <w:ind w:left="400" w:hanging="360"/>
      </w:pPr>
      <w:rPr>
        <w:rFonts w:cs="Times New Roman" w:hint="default"/>
      </w:rPr>
    </w:lvl>
    <w:lvl w:ilvl="1" w:tplc="04180019">
      <w:start w:val="1"/>
      <w:numFmt w:val="lowerLetter"/>
      <w:lvlText w:val="%2."/>
      <w:lvlJc w:val="left"/>
      <w:pPr>
        <w:ind w:left="1120" w:hanging="360"/>
      </w:pPr>
      <w:rPr>
        <w:rFonts w:cs="Times New Roman"/>
      </w:rPr>
    </w:lvl>
    <w:lvl w:ilvl="2" w:tplc="0418001B">
      <w:start w:val="1"/>
      <w:numFmt w:val="lowerRoman"/>
      <w:lvlText w:val="%3."/>
      <w:lvlJc w:val="right"/>
      <w:pPr>
        <w:ind w:left="1840" w:hanging="180"/>
      </w:pPr>
      <w:rPr>
        <w:rFonts w:cs="Times New Roman"/>
      </w:rPr>
    </w:lvl>
    <w:lvl w:ilvl="3" w:tplc="0418000F">
      <w:start w:val="1"/>
      <w:numFmt w:val="decimal"/>
      <w:lvlText w:val="%4."/>
      <w:lvlJc w:val="left"/>
      <w:pPr>
        <w:ind w:left="2560" w:hanging="360"/>
      </w:pPr>
      <w:rPr>
        <w:rFonts w:cs="Times New Roman"/>
      </w:rPr>
    </w:lvl>
    <w:lvl w:ilvl="4" w:tplc="04180019">
      <w:start w:val="1"/>
      <w:numFmt w:val="lowerLetter"/>
      <w:lvlText w:val="%5."/>
      <w:lvlJc w:val="left"/>
      <w:pPr>
        <w:ind w:left="3280" w:hanging="360"/>
      </w:pPr>
      <w:rPr>
        <w:rFonts w:cs="Times New Roman"/>
      </w:rPr>
    </w:lvl>
    <w:lvl w:ilvl="5" w:tplc="0418001B">
      <w:start w:val="1"/>
      <w:numFmt w:val="lowerRoman"/>
      <w:lvlText w:val="%6."/>
      <w:lvlJc w:val="right"/>
      <w:pPr>
        <w:ind w:left="4000" w:hanging="180"/>
      </w:pPr>
      <w:rPr>
        <w:rFonts w:cs="Times New Roman"/>
      </w:rPr>
    </w:lvl>
    <w:lvl w:ilvl="6" w:tplc="0418000F">
      <w:start w:val="1"/>
      <w:numFmt w:val="decimal"/>
      <w:lvlText w:val="%7."/>
      <w:lvlJc w:val="left"/>
      <w:pPr>
        <w:ind w:left="4720" w:hanging="360"/>
      </w:pPr>
      <w:rPr>
        <w:rFonts w:cs="Times New Roman"/>
      </w:rPr>
    </w:lvl>
    <w:lvl w:ilvl="7" w:tplc="04180019">
      <w:start w:val="1"/>
      <w:numFmt w:val="lowerLetter"/>
      <w:lvlText w:val="%8."/>
      <w:lvlJc w:val="left"/>
      <w:pPr>
        <w:ind w:left="5440" w:hanging="360"/>
      </w:pPr>
      <w:rPr>
        <w:rFonts w:cs="Times New Roman"/>
      </w:rPr>
    </w:lvl>
    <w:lvl w:ilvl="8" w:tplc="0418001B">
      <w:start w:val="1"/>
      <w:numFmt w:val="lowerRoman"/>
      <w:lvlText w:val="%9."/>
      <w:lvlJc w:val="right"/>
      <w:pPr>
        <w:ind w:left="6160" w:hanging="180"/>
      </w:pPr>
      <w:rPr>
        <w:rFonts w:cs="Times New Roman"/>
      </w:rPr>
    </w:lvl>
  </w:abstractNum>
  <w:abstractNum w:abstractNumId="2">
    <w:nsid w:val="03673961"/>
    <w:multiLevelType w:val="hybridMultilevel"/>
    <w:tmpl w:val="D85A9B7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7805930"/>
    <w:multiLevelType w:val="hybridMultilevel"/>
    <w:tmpl w:val="C4743B00"/>
    <w:lvl w:ilvl="0" w:tplc="828CB512">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772B5C"/>
    <w:multiLevelType w:val="hybridMultilevel"/>
    <w:tmpl w:val="475C2434"/>
    <w:lvl w:ilvl="0" w:tplc="828CB51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240471"/>
    <w:multiLevelType w:val="multilevel"/>
    <w:tmpl w:val="21B6A0E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80F29D6"/>
    <w:multiLevelType w:val="multilevel"/>
    <w:tmpl w:val="70C49D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BAF39D6"/>
    <w:multiLevelType w:val="hybridMultilevel"/>
    <w:tmpl w:val="F23ED83C"/>
    <w:lvl w:ilvl="0" w:tplc="828CB51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D84C42"/>
    <w:multiLevelType w:val="hybridMultilevel"/>
    <w:tmpl w:val="C05E520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29252F28"/>
    <w:multiLevelType w:val="hybridMultilevel"/>
    <w:tmpl w:val="2AD48D90"/>
    <w:lvl w:ilvl="0" w:tplc="3970E964">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2C1556DE"/>
    <w:multiLevelType w:val="hybridMultilevel"/>
    <w:tmpl w:val="AE2A1D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F93351E"/>
    <w:multiLevelType w:val="hybridMultilevel"/>
    <w:tmpl w:val="8C369B2C"/>
    <w:lvl w:ilvl="0" w:tplc="7D34BA48">
      <w:start w:val="1"/>
      <w:numFmt w:val="lowerLetter"/>
      <w:lvlText w:val="%1)"/>
      <w:lvlJc w:val="left"/>
      <w:pPr>
        <w:ind w:left="405" w:hanging="360"/>
      </w:pPr>
      <w:rPr>
        <w:rFonts w:ascii="Times New Roman" w:eastAsia="Times New Roman" w:hAnsi="Times New Roman" w:cs="Times New Roman"/>
      </w:rPr>
    </w:lvl>
    <w:lvl w:ilvl="1" w:tplc="04180019">
      <w:start w:val="1"/>
      <w:numFmt w:val="lowerLetter"/>
      <w:lvlText w:val="%2."/>
      <w:lvlJc w:val="left"/>
      <w:pPr>
        <w:ind w:left="1125" w:hanging="360"/>
      </w:pPr>
      <w:rPr>
        <w:rFonts w:cs="Times New Roman"/>
      </w:rPr>
    </w:lvl>
    <w:lvl w:ilvl="2" w:tplc="0418001B">
      <w:start w:val="1"/>
      <w:numFmt w:val="lowerRoman"/>
      <w:lvlText w:val="%3."/>
      <w:lvlJc w:val="right"/>
      <w:pPr>
        <w:ind w:left="1845" w:hanging="180"/>
      </w:pPr>
      <w:rPr>
        <w:rFonts w:cs="Times New Roman"/>
      </w:rPr>
    </w:lvl>
    <w:lvl w:ilvl="3" w:tplc="0418000F">
      <w:start w:val="1"/>
      <w:numFmt w:val="decimal"/>
      <w:lvlText w:val="%4."/>
      <w:lvlJc w:val="left"/>
      <w:pPr>
        <w:ind w:left="2565" w:hanging="360"/>
      </w:pPr>
      <w:rPr>
        <w:rFonts w:cs="Times New Roman"/>
      </w:rPr>
    </w:lvl>
    <w:lvl w:ilvl="4" w:tplc="04180019">
      <w:start w:val="1"/>
      <w:numFmt w:val="lowerLetter"/>
      <w:lvlText w:val="%5."/>
      <w:lvlJc w:val="left"/>
      <w:pPr>
        <w:ind w:left="3285" w:hanging="360"/>
      </w:pPr>
      <w:rPr>
        <w:rFonts w:cs="Times New Roman"/>
      </w:rPr>
    </w:lvl>
    <w:lvl w:ilvl="5" w:tplc="0418001B">
      <w:start w:val="1"/>
      <w:numFmt w:val="lowerRoman"/>
      <w:lvlText w:val="%6."/>
      <w:lvlJc w:val="right"/>
      <w:pPr>
        <w:ind w:left="4005" w:hanging="180"/>
      </w:pPr>
      <w:rPr>
        <w:rFonts w:cs="Times New Roman"/>
      </w:rPr>
    </w:lvl>
    <w:lvl w:ilvl="6" w:tplc="0418000F">
      <w:start w:val="1"/>
      <w:numFmt w:val="decimal"/>
      <w:lvlText w:val="%7."/>
      <w:lvlJc w:val="left"/>
      <w:pPr>
        <w:ind w:left="4725" w:hanging="360"/>
      </w:pPr>
      <w:rPr>
        <w:rFonts w:cs="Times New Roman"/>
      </w:rPr>
    </w:lvl>
    <w:lvl w:ilvl="7" w:tplc="04180019">
      <w:start w:val="1"/>
      <w:numFmt w:val="lowerLetter"/>
      <w:lvlText w:val="%8."/>
      <w:lvlJc w:val="left"/>
      <w:pPr>
        <w:ind w:left="5445" w:hanging="360"/>
      </w:pPr>
      <w:rPr>
        <w:rFonts w:cs="Times New Roman"/>
      </w:rPr>
    </w:lvl>
    <w:lvl w:ilvl="8" w:tplc="0418001B">
      <w:start w:val="1"/>
      <w:numFmt w:val="lowerRoman"/>
      <w:lvlText w:val="%9."/>
      <w:lvlJc w:val="right"/>
      <w:pPr>
        <w:ind w:left="6165" w:hanging="180"/>
      </w:pPr>
      <w:rPr>
        <w:rFonts w:cs="Times New Roman"/>
      </w:rPr>
    </w:lvl>
  </w:abstractNum>
  <w:abstractNum w:abstractNumId="12">
    <w:nsid w:val="44B353EA"/>
    <w:multiLevelType w:val="hybridMultilevel"/>
    <w:tmpl w:val="054C8570"/>
    <w:lvl w:ilvl="0" w:tplc="828CB51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85E139A"/>
    <w:multiLevelType w:val="hybridMultilevel"/>
    <w:tmpl w:val="5AACE4CC"/>
    <w:lvl w:ilvl="0" w:tplc="828CB512">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9BF572C"/>
    <w:multiLevelType w:val="hybridMultilevel"/>
    <w:tmpl w:val="2CA2B1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4B7515DC"/>
    <w:multiLevelType w:val="hybridMultilevel"/>
    <w:tmpl w:val="636CB14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BBD600B"/>
    <w:multiLevelType w:val="hybridMultilevel"/>
    <w:tmpl w:val="41B898C0"/>
    <w:lvl w:ilvl="0" w:tplc="828CB512">
      <w:start w:val="1"/>
      <w:numFmt w:val="bullet"/>
      <w:lvlText w:val="-"/>
      <w:lvlJc w:val="left"/>
      <w:pPr>
        <w:ind w:left="720" w:hanging="360"/>
      </w:pPr>
      <w:rPr>
        <w:rFonts w:ascii="Times New Roman" w:eastAsia="Times New Roman" w:hAnsi="Times New Roman"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17">
    <w:nsid w:val="54B435FD"/>
    <w:multiLevelType w:val="hybridMultilevel"/>
    <w:tmpl w:val="E98095E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60667CB2"/>
    <w:multiLevelType w:val="hybridMultilevel"/>
    <w:tmpl w:val="2AAC5F4C"/>
    <w:lvl w:ilvl="0" w:tplc="E72C391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nsid w:val="7174322F"/>
    <w:multiLevelType w:val="hybridMultilevel"/>
    <w:tmpl w:val="65D89FD2"/>
    <w:lvl w:ilvl="0" w:tplc="0418000F">
      <w:start w:val="1"/>
      <w:numFmt w:val="decimal"/>
      <w:lvlText w:val="%1."/>
      <w:lvlJc w:val="left"/>
      <w:pPr>
        <w:ind w:left="2700" w:hanging="360"/>
      </w:pPr>
      <w:rPr>
        <w:rFonts w:cs="Times New Roman" w:hint="default"/>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20">
    <w:nsid w:val="735E26C1"/>
    <w:multiLevelType w:val="hybridMultilevel"/>
    <w:tmpl w:val="EC92336C"/>
    <w:lvl w:ilvl="0" w:tplc="7286DF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1">
    <w:nsid w:val="7B036F6C"/>
    <w:multiLevelType w:val="hybridMultilevel"/>
    <w:tmpl w:val="4DC05794"/>
    <w:lvl w:ilvl="0" w:tplc="8CD2D5A2">
      <w:start w:val="1"/>
      <w:numFmt w:val="decimal"/>
      <w:lvlText w:val="%1."/>
      <w:lvlJc w:val="left"/>
      <w:pPr>
        <w:ind w:left="549" w:hanging="360"/>
      </w:pPr>
      <w:rPr>
        <w:rFonts w:cs="Times New Roman" w:hint="default"/>
      </w:rPr>
    </w:lvl>
    <w:lvl w:ilvl="1" w:tplc="04090019">
      <w:start w:val="1"/>
      <w:numFmt w:val="lowerLetter"/>
      <w:lvlText w:val="%2."/>
      <w:lvlJc w:val="left"/>
      <w:pPr>
        <w:ind w:left="1269" w:hanging="360"/>
      </w:pPr>
      <w:rPr>
        <w:rFonts w:cs="Times New Roman"/>
      </w:rPr>
    </w:lvl>
    <w:lvl w:ilvl="2" w:tplc="0409001B">
      <w:start w:val="1"/>
      <w:numFmt w:val="lowerRoman"/>
      <w:lvlText w:val="%3."/>
      <w:lvlJc w:val="right"/>
      <w:pPr>
        <w:ind w:left="1989" w:hanging="180"/>
      </w:pPr>
      <w:rPr>
        <w:rFonts w:cs="Times New Roman"/>
      </w:rPr>
    </w:lvl>
    <w:lvl w:ilvl="3" w:tplc="0409000F">
      <w:start w:val="1"/>
      <w:numFmt w:val="decimal"/>
      <w:lvlText w:val="%4."/>
      <w:lvlJc w:val="left"/>
      <w:pPr>
        <w:ind w:left="2709" w:hanging="360"/>
      </w:pPr>
      <w:rPr>
        <w:rFonts w:cs="Times New Roman"/>
      </w:rPr>
    </w:lvl>
    <w:lvl w:ilvl="4" w:tplc="04090019">
      <w:start w:val="1"/>
      <w:numFmt w:val="lowerLetter"/>
      <w:lvlText w:val="%5."/>
      <w:lvlJc w:val="left"/>
      <w:pPr>
        <w:ind w:left="3429" w:hanging="360"/>
      </w:pPr>
      <w:rPr>
        <w:rFonts w:cs="Times New Roman"/>
      </w:rPr>
    </w:lvl>
    <w:lvl w:ilvl="5" w:tplc="0409001B">
      <w:start w:val="1"/>
      <w:numFmt w:val="lowerRoman"/>
      <w:lvlText w:val="%6."/>
      <w:lvlJc w:val="right"/>
      <w:pPr>
        <w:ind w:left="4149" w:hanging="180"/>
      </w:pPr>
      <w:rPr>
        <w:rFonts w:cs="Times New Roman"/>
      </w:rPr>
    </w:lvl>
    <w:lvl w:ilvl="6" w:tplc="0409000F">
      <w:start w:val="1"/>
      <w:numFmt w:val="decimal"/>
      <w:lvlText w:val="%7."/>
      <w:lvlJc w:val="left"/>
      <w:pPr>
        <w:ind w:left="4869" w:hanging="360"/>
      </w:pPr>
      <w:rPr>
        <w:rFonts w:cs="Times New Roman"/>
      </w:rPr>
    </w:lvl>
    <w:lvl w:ilvl="7" w:tplc="04090019">
      <w:start w:val="1"/>
      <w:numFmt w:val="lowerLetter"/>
      <w:lvlText w:val="%8."/>
      <w:lvlJc w:val="left"/>
      <w:pPr>
        <w:ind w:left="5589" w:hanging="360"/>
      </w:pPr>
      <w:rPr>
        <w:rFonts w:cs="Times New Roman"/>
      </w:rPr>
    </w:lvl>
    <w:lvl w:ilvl="8" w:tplc="0409001B">
      <w:start w:val="1"/>
      <w:numFmt w:val="lowerRoman"/>
      <w:lvlText w:val="%9."/>
      <w:lvlJc w:val="right"/>
      <w:pPr>
        <w:ind w:left="6309" w:hanging="180"/>
      </w:pPr>
      <w:rPr>
        <w:rFonts w:cs="Times New Roman"/>
      </w:rPr>
    </w:lvl>
  </w:abstractNum>
  <w:abstractNum w:abstractNumId="22">
    <w:nsid w:val="7E042B12"/>
    <w:multiLevelType w:val="hybridMultilevel"/>
    <w:tmpl w:val="A84CFAC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0"/>
  </w:num>
  <w:num w:numId="3">
    <w:abstractNumId w:val="1"/>
  </w:num>
  <w:num w:numId="4">
    <w:abstractNumId w:val="16"/>
  </w:num>
  <w:num w:numId="5">
    <w:abstractNumId w:val="19"/>
  </w:num>
  <w:num w:numId="6">
    <w:abstractNumId w:val="11"/>
  </w:num>
  <w:num w:numId="7">
    <w:abstractNumId w:val="16"/>
  </w:num>
  <w:num w:numId="8">
    <w:abstractNumId w:val="9"/>
  </w:num>
  <w:num w:numId="9">
    <w:abstractNumId w:val="12"/>
  </w:num>
  <w:num w:numId="10">
    <w:abstractNumId w:val="21"/>
  </w:num>
  <w:num w:numId="11">
    <w:abstractNumId w:val="14"/>
  </w:num>
  <w:num w:numId="12">
    <w:abstractNumId w:val="13"/>
  </w:num>
  <w:num w:numId="13">
    <w:abstractNumId w:val="2"/>
  </w:num>
  <w:num w:numId="14">
    <w:abstractNumId w:val="17"/>
  </w:num>
  <w:num w:numId="15">
    <w:abstractNumId w:val="4"/>
  </w:num>
  <w:num w:numId="16">
    <w:abstractNumId w:val="10"/>
  </w:num>
  <w:num w:numId="17">
    <w:abstractNumId w:val="15"/>
  </w:num>
  <w:num w:numId="18">
    <w:abstractNumId w:val="7"/>
  </w:num>
  <w:num w:numId="19">
    <w:abstractNumId w:val="22"/>
  </w:num>
  <w:num w:numId="20">
    <w:abstractNumId w:val="18"/>
  </w:num>
  <w:num w:numId="21">
    <w:abstractNumId w:val="20"/>
  </w:num>
  <w:num w:numId="22">
    <w:abstractNumId w:val="3"/>
  </w:num>
  <w:num w:numId="23">
    <w:abstractNumId w:val="6"/>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1BDD"/>
    <w:rsid w:val="00005CC4"/>
    <w:rsid w:val="000236CF"/>
    <w:rsid w:val="00032C2A"/>
    <w:rsid w:val="00037968"/>
    <w:rsid w:val="00047305"/>
    <w:rsid w:val="00055777"/>
    <w:rsid w:val="00060CE6"/>
    <w:rsid w:val="00061EE6"/>
    <w:rsid w:val="00064C6C"/>
    <w:rsid w:val="00071FF9"/>
    <w:rsid w:val="00087C48"/>
    <w:rsid w:val="00093B12"/>
    <w:rsid w:val="000A6488"/>
    <w:rsid w:val="000A6A69"/>
    <w:rsid w:val="000B4509"/>
    <w:rsid w:val="000D2D6D"/>
    <w:rsid w:val="000E15EC"/>
    <w:rsid w:val="000F655D"/>
    <w:rsid w:val="00100A3D"/>
    <w:rsid w:val="00124CC9"/>
    <w:rsid w:val="00125389"/>
    <w:rsid w:val="00125F73"/>
    <w:rsid w:val="00131A0C"/>
    <w:rsid w:val="0013623B"/>
    <w:rsid w:val="0014061B"/>
    <w:rsid w:val="00146884"/>
    <w:rsid w:val="00160386"/>
    <w:rsid w:val="00171BDD"/>
    <w:rsid w:val="00173122"/>
    <w:rsid w:val="00174B76"/>
    <w:rsid w:val="00176240"/>
    <w:rsid w:val="001819B5"/>
    <w:rsid w:val="00182E88"/>
    <w:rsid w:val="00187B4B"/>
    <w:rsid w:val="00193FBE"/>
    <w:rsid w:val="001B6732"/>
    <w:rsid w:val="001B6B7D"/>
    <w:rsid w:val="001C1DF7"/>
    <w:rsid w:val="001D2908"/>
    <w:rsid w:val="001E3ADF"/>
    <w:rsid w:val="001E579C"/>
    <w:rsid w:val="00202D36"/>
    <w:rsid w:val="0020400B"/>
    <w:rsid w:val="00211AF6"/>
    <w:rsid w:val="00212985"/>
    <w:rsid w:val="00214007"/>
    <w:rsid w:val="002237B5"/>
    <w:rsid w:val="002333CE"/>
    <w:rsid w:val="00247159"/>
    <w:rsid w:val="00283C26"/>
    <w:rsid w:val="0028519E"/>
    <w:rsid w:val="002B55AD"/>
    <w:rsid w:val="002B7F57"/>
    <w:rsid w:val="002E37BF"/>
    <w:rsid w:val="002F4016"/>
    <w:rsid w:val="00330D2B"/>
    <w:rsid w:val="00335D44"/>
    <w:rsid w:val="00335E6C"/>
    <w:rsid w:val="00346E06"/>
    <w:rsid w:val="00360DAE"/>
    <w:rsid w:val="003719B6"/>
    <w:rsid w:val="0037416B"/>
    <w:rsid w:val="00374DA8"/>
    <w:rsid w:val="003831B8"/>
    <w:rsid w:val="00395C53"/>
    <w:rsid w:val="00395E27"/>
    <w:rsid w:val="003C7257"/>
    <w:rsid w:val="003D6BC0"/>
    <w:rsid w:val="003E34F1"/>
    <w:rsid w:val="003E480C"/>
    <w:rsid w:val="003E5449"/>
    <w:rsid w:val="003E58C0"/>
    <w:rsid w:val="003F37DE"/>
    <w:rsid w:val="003F6E53"/>
    <w:rsid w:val="00401514"/>
    <w:rsid w:val="00404B5E"/>
    <w:rsid w:val="004054CF"/>
    <w:rsid w:val="00406FB5"/>
    <w:rsid w:val="004121D6"/>
    <w:rsid w:val="0042759D"/>
    <w:rsid w:val="0043001F"/>
    <w:rsid w:val="0043752C"/>
    <w:rsid w:val="00446067"/>
    <w:rsid w:val="00474CC1"/>
    <w:rsid w:val="00476877"/>
    <w:rsid w:val="00477D0E"/>
    <w:rsid w:val="004824E6"/>
    <w:rsid w:val="00483D81"/>
    <w:rsid w:val="00491839"/>
    <w:rsid w:val="004928D2"/>
    <w:rsid w:val="00492B2D"/>
    <w:rsid w:val="004B346A"/>
    <w:rsid w:val="004B48F5"/>
    <w:rsid w:val="004B69A4"/>
    <w:rsid w:val="004C0789"/>
    <w:rsid w:val="004C4988"/>
    <w:rsid w:val="004C7FEC"/>
    <w:rsid w:val="004D4A27"/>
    <w:rsid w:val="004E0559"/>
    <w:rsid w:val="004E0D4E"/>
    <w:rsid w:val="004E6C6A"/>
    <w:rsid w:val="004F4606"/>
    <w:rsid w:val="004F4E5E"/>
    <w:rsid w:val="00505E00"/>
    <w:rsid w:val="005231A5"/>
    <w:rsid w:val="00523C29"/>
    <w:rsid w:val="005450D8"/>
    <w:rsid w:val="005526FC"/>
    <w:rsid w:val="00563911"/>
    <w:rsid w:val="00565E06"/>
    <w:rsid w:val="00567930"/>
    <w:rsid w:val="00580D4A"/>
    <w:rsid w:val="00593AFF"/>
    <w:rsid w:val="00596938"/>
    <w:rsid w:val="005B66F3"/>
    <w:rsid w:val="005B6E50"/>
    <w:rsid w:val="005C405C"/>
    <w:rsid w:val="005D17C4"/>
    <w:rsid w:val="005D3C78"/>
    <w:rsid w:val="005E4765"/>
    <w:rsid w:val="005F0E23"/>
    <w:rsid w:val="00613B96"/>
    <w:rsid w:val="0061669A"/>
    <w:rsid w:val="00622900"/>
    <w:rsid w:val="0063252E"/>
    <w:rsid w:val="00632BDC"/>
    <w:rsid w:val="00635DA6"/>
    <w:rsid w:val="00662DE2"/>
    <w:rsid w:val="00681FC7"/>
    <w:rsid w:val="00697FE0"/>
    <w:rsid w:val="006A552A"/>
    <w:rsid w:val="006B1E8C"/>
    <w:rsid w:val="006B4995"/>
    <w:rsid w:val="006B65B9"/>
    <w:rsid w:val="006B6987"/>
    <w:rsid w:val="006D2A78"/>
    <w:rsid w:val="006D44D2"/>
    <w:rsid w:val="006D4B64"/>
    <w:rsid w:val="006D6357"/>
    <w:rsid w:val="006F6B31"/>
    <w:rsid w:val="00702C62"/>
    <w:rsid w:val="00705E39"/>
    <w:rsid w:val="00730E72"/>
    <w:rsid w:val="00732F9C"/>
    <w:rsid w:val="00735CD2"/>
    <w:rsid w:val="007431ED"/>
    <w:rsid w:val="0074410C"/>
    <w:rsid w:val="00744259"/>
    <w:rsid w:val="00745BBD"/>
    <w:rsid w:val="00752A45"/>
    <w:rsid w:val="00754C7E"/>
    <w:rsid w:val="00756E83"/>
    <w:rsid w:val="007630D7"/>
    <w:rsid w:val="00772595"/>
    <w:rsid w:val="007739D5"/>
    <w:rsid w:val="00783393"/>
    <w:rsid w:val="00787B09"/>
    <w:rsid w:val="00793A9F"/>
    <w:rsid w:val="00794EE1"/>
    <w:rsid w:val="007A6855"/>
    <w:rsid w:val="007B0910"/>
    <w:rsid w:val="007C4195"/>
    <w:rsid w:val="007C7E78"/>
    <w:rsid w:val="007D174F"/>
    <w:rsid w:val="007D7093"/>
    <w:rsid w:val="007F1037"/>
    <w:rsid w:val="007F6E85"/>
    <w:rsid w:val="0080276E"/>
    <w:rsid w:val="008050C3"/>
    <w:rsid w:val="00807CE4"/>
    <w:rsid w:val="00813C70"/>
    <w:rsid w:val="008162FC"/>
    <w:rsid w:val="008244A4"/>
    <w:rsid w:val="008263F4"/>
    <w:rsid w:val="00833558"/>
    <w:rsid w:val="008438CF"/>
    <w:rsid w:val="00843BAB"/>
    <w:rsid w:val="00852836"/>
    <w:rsid w:val="0085626F"/>
    <w:rsid w:val="008568D5"/>
    <w:rsid w:val="00860E6A"/>
    <w:rsid w:val="0088241D"/>
    <w:rsid w:val="008901F1"/>
    <w:rsid w:val="00894293"/>
    <w:rsid w:val="008B6A53"/>
    <w:rsid w:val="008E6C9C"/>
    <w:rsid w:val="008F095A"/>
    <w:rsid w:val="00907765"/>
    <w:rsid w:val="00910499"/>
    <w:rsid w:val="00921719"/>
    <w:rsid w:val="00923766"/>
    <w:rsid w:val="00923954"/>
    <w:rsid w:val="00924CD3"/>
    <w:rsid w:val="0094277F"/>
    <w:rsid w:val="00943782"/>
    <w:rsid w:val="009457E3"/>
    <w:rsid w:val="00947FE8"/>
    <w:rsid w:val="009577A3"/>
    <w:rsid w:val="00960128"/>
    <w:rsid w:val="0096323A"/>
    <w:rsid w:val="00967193"/>
    <w:rsid w:val="00977FF3"/>
    <w:rsid w:val="009961FE"/>
    <w:rsid w:val="009A183B"/>
    <w:rsid w:val="009A3ADD"/>
    <w:rsid w:val="009D3433"/>
    <w:rsid w:val="009D6872"/>
    <w:rsid w:val="009E0398"/>
    <w:rsid w:val="009E659C"/>
    <w:rsid w:val="00A27436"/>
    <w:rsid w:val="00A5247B"/>
    <w:rsid w:val="00A52B92"/>
    <w:rsid w:val="00A61B7C"/>
    <w:rsid w:val="00A64EEA"/>
    <w:rsid w:val="00A66F26"/>
    <w:rsid w:val="00A749EF"/>
    <w:rsid w:val="00A75F10"/>
    <w:rsid w:val="00AA2747"/>
    <w:rsid w:val="00AA6867"/>
    <w:rsid w:val="00AB7DE5"/>
    <w:rsid w:val="00AC6CD1"/>
    <w:rsid w:val="00AE2DF6"/>
    <w:rsid w:val="00AE5A65"/>
    <w:rsid w:val="00AF2A4E"/>
    <w:rsid w:val="00AF54DE"/>
    <w:rsid w:val="00B305D3"/>
    <w:rsid w:val="00B40C62"/>
    <w:rsid w:val="00B52BC9"/>
    <w:rsid w:val="00B63BB4"/>
    <w:rsid w:val="00B734E5"/>
    <w:rsid w:val="00B83131"/>
    <w:rsid w:val="00BA14D7"/>
    <w:rsid w:val="00BB3661"/>
    <w:rsid w:val="00BD0063"/>
    <w:rsid w:val="00BD1500"/>
    <w:rsid w:val="00BD40FC"/>
    <w:rsid w:val="00BE13F1"/>
    <w:rsid w:val="00BF3BCC"/>
    <w:rsid w:val="00BF3F89"/>
    <w:rsid w:val="00C040DC"/>
    <w:rsid w:val="00C043C7"/>
    <w:rsid w:val="00C07ECC"/>
    <w:rsid w:val="00C21F83"/>
    <w:rsid w:val="00C3353E"/>
    <w:rsid w:val="00C51ADC"/>
    <w:rsid w:val="00C52ED0"/>
    <w:rsid w:val="00C80192"/>
    <w:rsid w:val="00C90B32"/>
    <w:rsid w:val="00CA1604"/>
    <w:rsid w:val="00CB06C1"/>
    <w:rsid w:val="00CD3032"/>
    <w:rsid w:val="00CF7371"/>
    <w:rsid w:val="00D004EF"/>
    <w:rsid w:val="00D301EB"/>
    <w:rsid w:val="00D3728C"/>
    <w:rsid w:val="00D41987"/>
    <w:rsid w:val="00D83599"/>
    <w:rsid w:val="00D86C38"/>
    <w:rsid w:val="00D87FEA"/>
    <w:rsid w:val="00D927AC"/>
    <w:rsid w:val="00DA12F5"/>
    <w:rsid w:val="00DA2729"/>
    <w:rsid w:val="00DA31B3"/>
    <w:rsid w:val="00DD5087"/>
    <w:rsid w:val="00DD7504"/>
    <w:rsid w:val="00DE3CF7"/>
    <w:rsid w:val="00DE5507"/>
    <w:rsid w:val="00DF69F9"/>
    <w:rsid w:val="00DF6DEB"/>
    <w:rsid w:val="00E00E38"/>
    <w:rsid w:val="00E0171C"/>
    <w:rsid w:val="00E33C0F"/>
    <w:rsid w:val="00E42030"/>
    <w:rsid w:val="00E556CB"/>
    <w:rsid w:val="00E65784"/>
    <w:rsid w:val="00E67B8F"/>
    <w:rsid w:val="00E70656"/>
    <w:rsid w:val="00E84D6E"/>
    <w:rsid w:val="00E90DB9"/>
    <w:rsid w:val="00E9189D"/>
    <w:rsid w:val="00EA4218"/>
    <w:rsid w:val="00EC56FF"/>
    <w:rsid w:val="00EC5B17"/>
    <w:rsid w:val="00ED1F52"/>
    <w:rsid w:val="00ED3888"/>
    <w:rsid w:val="00ED4B73"/>
    <w:rsid w:val="00EF46A6"/>
    <w:rsid w:val="00F158DF"/>
    <w:rsid w:val="00F16F41"/>
    <w:rsid w:val="00F21DCC"/>
    <w:rsid w:val="00F23D45"/>
    <w:rsid w:val="00F355BB"/>
    <w:rsid w:val="00F52417"/>
    <w:rsid w:val="00F570B3"/>
    <w:rsid w:val="00F606A1"/>
    <w:rsid w:val="00F631D0"/>
    <w:rsid w:val="00F63990"/>
    <w:rsid w:val="00F70680"/>
    <w:rsid w:val="00F73A9D"/>
    <w:rsid w:val="00F84E5A"/>
    <w:rsid w:val="00FA469F"/>
    <w:rsid w:val="00FB1FD8"/>
    <w:rsid w:val="00FB246F"/>
    <w:rsid w:val="00FC1669"/>
    <w:rsid w:val="00FF1214"/>
    <w:rsid w:val="00FF1EF8"/>
    <w:rsid w:val="00FF5F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54"/>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71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71BDD"/>
    <w:rPr>
      <w:rFonts w:ascii="Tahoma" w:hAnsi="Tahoma" w:cs="Tahoma"/>
      <w:sz w:val="16"/>
      <w:szCs w:val="16"/>
    </w:rPr>
  </w:style>
  <w:style w:type="paragraph" w:styleId="ListParagraph">
    <w:name w:val="List Paragraph"/>
    <w:basedOn w:val="Normal"/>
    <w:uiPriority w:val="99"/>
    <w:qFormat/>
    <w:rsid w:val="00071FF9"/>
    <w:pPr>
      <w:ind w:left="720"/>
    </w:pPr>
  </w:style>
  <w:style w:type="paragraph" w:customStyle="1" w:styleId="Default">
    <w:name w:val="Default"/>
    <w:uiPriority w:val="99"/>
    <w:rsid w:val="00071FF9"/>
    <w:pPr>
      <w:autoSpaceDE w:val="0"/>
      <w:autoSpaceDN w:val="0"/>
      <w:adjustRightInd w:val="0"/>
    </w:pPr>
    <w:rPr>
      <w:color w:val="000000"/>
      <w:sz w:val="24"/>
      <w:szCs w:val="24"/>
      <w:lang w:val="ro-RO"/>
    </w:rPr>
  </w:style>
  <w:style w:type="table" w:styleId="TableGrid">
    <w:name w:val="Table Grid"/>
    <w:basedOn w:val="TableNormal"/>
    <w:uiPriority w:val="99"/>
    <w:rsid w:val="00B831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F1214"/>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F1214"/>
    <w:rPr>
      <w:rFonts w:cs="Times New Roman"/>
    </w:rPr>
  </w:style>
  <w:style w:type="paragraph" w:styleId="Footer">
    <w:name w:val="footer"/>
    <w:basedOn w:val="Normal"/>
    <w:link w:val="FooterChar"/>
    <w:uiPriority w:val="99"/>
    <w:rsid w:val="00FF121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F1214"/>
    <w:rPr>
      <w:rFonts w:cs="Times New Roman"/>
    </w:rPr>
  </w:style>
  <w:style w:type="paragraph" w:styleId="FootnoteText">
    <w:name w:val="footnote text"/>
    <w:aliases w:val="Char"/>
    <w:basedOn w:val="Normal"/>
    <w:link w:val="FootnoteTextChar"/>
    <w:uiPriority w:val="99"/>
    <w:semiHidden/>
    <w:rsid w:val="00BD1500"/>
    <w:pPr>
      <w:spacing w:after="0" w:line="240" w:lineRule="auto"/>
    </w:pPr>
    <w:rPr>
      <w:sz w:val="20"/>
      <w:szCs w:val="20"/>
    </w:rPr>
  </w:style>
  <w:style w:type="character" w:customStyle="1" w:styleId="FootnoteTextChar">
    <w:name w:val="Footnote Text Char"/>
    <w:aliases w:val="Char Char"/>
    <w:basedOn w:val="DefaultParagraphFont"/>
    <w:link w:val="FootnoteText"/>
    <w:uiPriority w:val="99"/>
    <w:semiHidden/>
    <w:locked/>
    <w:rsid w:val="00BD1500"/>
    <w:rPr>
      <w:rFonts w:ascii="Calibri" w:hAnsi="Calibri" w:cs="Times New Roman"/>
      <w:lang w:val="ro-RO" w:eastAsia="en-US"/>
    </w:rPr>
  </w:style>
  <w:style w:type="character" w:styleId="FootnoteReference">
    <w:name w:val="footnote reference"/>
    <w:basedOn w:val="DefaultParagraphFont"/>
    <w:uiPriority w:val="99"/>
    <w:semiHidden/>
    <w:rsid w:val="00BD1500"/>
    <w:rPr>
      <w:rFonts w:cs="Times New Roman"/>
      <w:vertAlign w:val="superscript"/>
    </w:rPr>
  </w:style>
  <w:style w:type="paragraph" w:customStyle="1" w:styleId="1CharCharCharChar1CharCharChar">
    <w:name w:val="Знак Знак1 Char Знак Знак Char Знак Знак Char Знак Знак Char Знак Знак1 Char Знак Знак Char Char Знак Знак"/>
    <w:basedOn w:val="Normal"/>
    <w:uiPriority w:val="99"/>
    <w:rsid w:val="007630D7"/>
    <w:pPr>
      <w:spacing w:after="160" w:line="240" w:lineRule="exact"/>
    </w:pPr>
    <w:rPr>
      <w:rFonts w:ascii="Arial" w:eastAsia="Batang" w:hAnsi="Arial" w:cs="Arial"/>
      <w:sz w:val="20"/>
      <w:szCs w:val="20"/>
      <w:lang w:val="en-US"/>
    </w:rPr>
  </w:style>
  <w:style w:type="paragraph" w:styleId="NoSpacing">
    <w:name w:val="No Spacing"/>
    <w:uiPriority w:val="99"/>
    <w:qFormat/>
    <w:rsid w:val="005B66F3"/>
    <w:rPr>
      <w:sz w:val="24"/>
      <w:szCs w:val="24"/>
      <w:lang w:val="ro-RO"/>
    </w:rPr>
  </w:style>
  <w:style w:type="paragraph" w:customStyle="1" w:styleId="1CharCharCharChar1CharCharChar1">
    <w:name w:val="Знак Знак1 Char Знак Знак Char Знак Знак Char Знак Знак Char Знак Знак1 Char Знак Знак Char Char Знак Знак1"/>
    <w:basedOn w:val="Normal"/>
    <w:uiPriority w:val="99"/>
    <w:rsid w:val="00124CC9"/>
    <w:pPr>
      <w:spacing w:after="160" w:line="240" w:lineRule="exact"/>
    </w:pPr>
    <w:rPr>
      <w:rFonts w:ascii="Arial" w:eastAsia="Batang" w:hAnsi="Arial" w:cs="Arial"/>
      <w:sz w:val="20"/>
      <w:szCs w:val="20"/>
      <w:lang w:val="en-US"/>
    </w:rPr>
  </w:style>
  <w:style w:type="paragraph" w:customStyle="1" w:styleId="1CharCharCharChar1CharCharChar2">
    <w:name w:val="Знак Знак1 Char Знак Знак Char Знак Знак Char Знак Знак Char Знак Знак1 Char Знак Знак Char Char Знак Знак2"/>
    <w:basedOn w:val="Normal"/>
    <w:uiPriority w:val="99"/>
    <w:rsid w:val="00D301EB"/>
    <w:pPr>
      <w:spacing w:after="160" w:line="240" w:lineRule="exact"/>
    </w:pPr>
    <w:rPr>
      <w:rFonts w:ascii="Arial" w:eastAsia="Batang" w:hAnsi="Arial" w:cs="Arial"/>
      <w:sz w:val="20"/>
      <w:szCs w:val="20"/>
      <w:lang w:val="en-US"/>
    </w:rPr>
  </w:style>
  <w:style w:type="character" w:styleId="Hyperlink">
    <w:name w:val="Hyperlink"/>
    <w:basedOn w:val="DefaultParagraphFont"/>
    <w:uiPriority w:val="99"/>
    <w:semiHidden/>
    <w:rsid w:val="00BD0063"/>
    <w:rPr>
      <w:rFonts w:ascii="Arial" w:hAnsi="Arial" w:cs="Arial"/>
      <w:color w:val="1111CC"/>
      <w:u w:val="single"/>
    </w:rPr>
  </w:style>
</w:styles>
</file>

<file path=word/webSettings.xml><?xml version="1.0" encoding="utf-8"?>
<w:webSettings xmlns:r="http://schemas.openxmlformats.org/officeDocument/2006/relationships" xmlns:w="http://schemas.openxmlformats.org/wordprocessingml/2006/main">
  <w:divs>
    <w:div w:id="2145852517">
      <w:marLeft w:val="0"/>
      <w:marRight w:val="0"/>
      <w:marTop w:val="0"/>
      <w:marBottom w:val="0"/>
      <w:divBdr>
        <w:top w:val="none" w:sz="0" w:space="0" w:color="auto"/>
        <w:left w:val="none" w:sz="0" w:space="0" w:color="auto"/>
        <w:bottom w:val="none" w:sz="0" w:space="0" w:color="auto"/>
        <w:right w:val="none" w:sz="0" w:space="0" w:color="auto"/>
      </w:divBdr>
    </w:div>
    <w:div w:id="2145852519">
      <w:marLeft w:val="0"/>
      <w:marRight w:val="0"/>
      <w:marTop w:val="0"/>
      <w:marBottom w:val="0"/>
      <w:divBdr>
        <w:top w:val="none" w:sz="0" w:space="0" w:color="auto"/>
        <w:left w:val="none" w:sz="0" w:space="0" w:color="auto"/>
        <w:bottom w:val="none" w:sz="0" w:space="0" w:color="auto"/>
        <w:right w:val="none" w:sz="0" w:space="0" w:color="auto"/>
      </w:divBdr>
      <w:divsChild>
        <w:div w:id="2145852518">
          <w:marLeft w:val="0"/>
          <w:marRight w:val="0"/>
          <w:marTop w:val="0"/>
          <w:marBottom w:val="0"/>
          <w:divBdr>
            <w:top w:val="none" w:sz="0" w:space="0" w:color="auto"/>
            <w:left w:val="single" w:sz="6" w:space="6" w:color="D3E1F9"/>
            <w:bottom w:val="none" w:sz="0" w:space="0" w:color="auto"/>
            <w:right w:val="none" w:sz="0" w:space="0" w:color="auto"/>
          </w:divBdr>
          <w:divsChild>
            <w:div w:id="2145852520">
              <w:marLeft w:val="0"/>
              <w:marRight w:val="0"/>
              <w:marTop w:val="0"/>
              <w:marBottom w:val="0"/>
              <w:divBdr>
                <w:top w:val="none" w:sz="0" w:space="0" w:color="auto"/>
                <w:left w:val="none" w:sz="0" w:space="0" w:color="auto"/>
                <w:bottom w:val="none" w:sz="0" w:space="0" w:color="auto"/>
                <w:right w:val="none" w:sz="0" w:space="0" w:color="auto"/>
              </w:divBdr>
              <w:divsChild>
                <w:div w:id="21458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7</Pages>
  <Words>1663</Words>
  <Characters>9480</Characters>
  <Application>Microsoft Office Outlook</Application>
  <DocSecurity>0</DocSecurity>
  <Lines>0</Lines>
  <Paragraphs>0</Paragraphs>
  <ScaleCrop>false</ScaleCrop>
  <Company>HCData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UNIVERSITATEA</dc:title>
  <dc:subject/>
  <dc:creator>33</dc:creator>
  <cp:keywords/>
  <dc:description/>
  <cp:lastModifiedBy>User</cp:lastModifiedBy>
  <cp:revision>7</cp:revision>
  <dcterms:created xsi:type="dcterms:W3CDTF">2014-06-18T09:51:00Z</dcterms:created>
  <dcterms:modified xsi:type="dcterms:W3CDTF">2014-10-30T10:12:00Z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516553412</vt:i4>
  </property>
</Properties>
</file>